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E2" w:rsidRDefault="00773DE2" w:rsidP="00773DE2">
      <w:pPr>
        <w:pStyle w:val="NoSpacing"/>
        <w:jc w:val="right"/>
        <w:rPr>
          <w:rFonts w:asciiTheme="majorHAnsi" w:hAnsiTheme="majorHAnsi"/>
          <w:sz w:val="28"/>
        </w:rPr>
      </w:pPr>
      <w:r>
        <w:rPr>
          <w:rFonts w:asciiTheme="majorHAnsi" w:hAnsiTheme="majorHAnsi"/>
          <w:sz w:val="28"/>
        </w:rPr>
        <w:t xml:space="preserve">Grade </w:t>
      </w:r>
      <w:r w:rsidR="0057035B">
        <w:rPr>
          <w:rFonts w:asciiTheme="majorHAnsi" w:hAnsiTheme="majorHAnsi"/>
          <w:sz w:val="28"/>
        </w:rPr>
        <w:t>4</w:t>
      </w:r>
      <w:r>
        <w:rPr>
          <w:rFonts w:asciiTheme="majorHAnsi" w:hAnsiTheme="majorHAnsi"/>
          <w:sz w:val="28"/>
        </w:rPr>
        <w:t xml:space="preserve">: Unit </w:t>
      </w:r>
      <w:r w:rsidR="00DA5C5B">
        <w:rPr>
          <w:rFonts w:asciiTheme="majorHAnsi" w:hAnsiTheme="majorHAnsi"/>
          <w:sz w:val="28"/>
        </w:rPr>
        <w:t>1</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DA5C5B">
        <w:rPr>
          <w:rFonts w:asciiTheme="majorHAnsi" w:hAnsiTheme="majorHAnsi"/>
          <w:sz w:val="28"/>
        </w:rPr>
        <w:t>Helping brings out the best in us</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818"/>
        <w:gridCol w:w="2520"/>
        <w:gridCol w:w="2520"/>
        <w:gridCol w:w="2520"/>
        <w:gridCol w:w="2790"/>
        <w:gridCol w:w="2416"/>
      </w:tblGrid>
      <w:tr w:rsidR="00921979" w:rsidTr="00642DF3">
        <w:trPr>
          <w:trHeight w:val="615"/>
        </w:trPr>
        <w:tc>
          <w:tcPr>
            <w:tcW w:w="181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520" w:type="dxa"/>
            <w:shd w:val="clear" w:color="auto" w:fill="D9D9D9" w:themeFill="background1" w:themeFillShade="D9"/>
            <w:vAlign w:val="center"/>
          </w:tcPr>
          <w:p w:rsidR="00921979" w:rsidRDefault="00921979" w:rsidP="00A162B1">
            <w:pPr>
              <w:jc w:val="center"/>
              <w:rPr>
                <w:rFonts w:asciiTheme="majorHAnsi" w:hAnsiTheme="majorHAnsi"/>
                <w:sz w:val="18"/>
                <w:szCs w:val="28"/>
              </w:rPr>
            </w:pPr>
            <w:r w:rsidRPr="00921979">
              <w:rPr>
                <w:rFonts w:asciiTheme="majorHAnsi" w:hAnsiTheme="majorHAnsi"/>
                <w:b/>
                <w:sz w:val="24"/>
                <w:szCs w:val="28"/>
                <w:u w:val="single"/>
              </w:rPr>
              <w:t xml:space="preserve">Lesson </w:t>
            </w:r>
            <w:r w:rsidR="00DA5C5B">
              <w:rPr>
                <w:rFonts w:asciiTheme="majorHAnsi" w:hAnsiTheme="majorHAnsi"/>
                <w:b/>
                <w:sz w:val="24"/>
                <w:szCs w:val="28"/>
                <w:u w:val="single"/>
              </w:rPr>
              <w:t>1</w:t>
            </w:r>
          </w:p>
          <w:p w:rsidR="00A162B1" w:rsidRPr="00A162B1" w:rsidRDefault="00DA5C5B" w:rsidP="00A162B1">
            <w:pPr>
              <w:jc w:val="center"/>
              <w:rPr>
                <w:rFonts w:asciiTheme="majorHAnsi" w:hAnsiTheme="majorHAnsi"/>
                <w:sz w:val="24"/>
                <w:szCs w:val="28"/>
              </w:rPr>
            </w:pPr>
            <w:r w:rsidRPr="00DA5C5B">
              <w:rPr>
                <w:rFonts w:asciiTheme="majorHAnsi" w:hAnsiTheme="majorHAnsi"/>
                <w:sz w:val="24"/>
                <w:szCs w:val="28"/>
              </w:rPr>
              <w:t>How do friends help each other</w:t>
            </w:r>
            <w:r>
              <w:rPr>
                <w:rFonts w:asciiTheme="majorHAnsi" w:hAnsiTheme="majorHAnsi"/>
                <w:sz w:val="24"/>
                <w:szCs w:val="28"/>
              </w:rPr>
              <w:t>?</w:t>
            </w:r>
          </w:p>
        </w:tc>
        <w:tc>
          <w:tcPr>
            <w:tcW w:w="2520"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DA5C5B">
              <w:rPr>
                <w:rFonts w:asciiTheme="majorHAnsi" w:hAnsiTheme="majorHAnsi"/>
                <w:b/>
                <w:sz w:val="24"/>
                <w:szCs w:val="28"/>
                <w:u w:val="single"/>
              </w:rPr>
              <w:t>2</w:t>
            </w:r>
          </w:p>
          <w:p w:rsidR="00921979" w:rsidRPr="00921979" w:rsidRDefault="00DA5C5B" w:rsidP="00921979">
            <w:pPr>
              <w:jc w:val="center"/>
              <w:rPr>
                <w:rFonts w:asciiTheme="majorHAnsi" w:hAnsiTheme="majorHAnsi"/>
                <w:sz w:val="24"/>
                <w:szCs w:val="28"/>
              </w:rPr>
            </w:pPr>
            <w:r w:rsidRPr="00DA5C5B">
              <w:rPr>
                <w:rFonts w:asciiTheme="majorHAnsi" w:hAnsiTheme="majorHAnsi"/>
                <w:sz w:val="24"/>
                <w:szCs w:val="28"/>
              </w:rPr>
              <w:t>How can an author show what it takes to be a leader</w:t>
            </w:r>
            <w:r w:rsidR="0057035B">
              <w:rPr>
                <w:rFonts w:asciiTheme="majorHAnsi" w:hAnsiTheme="majorHAnsi"/>
                <w:sz w:val="24"/>
                <w:szCs w:val="28"/>
              </w:rPr>
              <w:t>?</w:t>
            </w:r>
          </w:p>
        </w:tc>
        <w:tc>
          <w:tcPr>
            <w:tcW w:w="2520"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DA5C5B">
              <w:rPr>
                <w:rFonts w:asciiTheme="majorHAnsi" w:hAnsiTheme="majorHAnsi"/>
                <w:b/>
                <w:sz w:val="24"/>
                <w:szCs w:val="28"/>
                <w:u w:val="single"/>
              </w:rPr>
              <w:t>3</w:t>
            </w:r>
          </w:p>
          <w:p w:rsidR="00921979" w:rsidRPr="00921979" w:rsidRDefault="00DA5C5B" w:rsidP="00921979">
            <w:pPr>
              <w:jc w:val="center"/>
              <w:rPr>
                <w:rFonts w:asciiTheme="majorHAnsi" w:hAnsiTheme="majorHAnsi"/>
                <w:sz w:val="24"/>
                <w:szCs w:val="28"/>
              </w:rPr>
            </w:pPr>
            <w:r w:rsidRPr="00DA5C5B">
              <w:rPr>
                <w:rFonts w:asciiTheme="majorHAnsi" w:hAnsiTheme="majorHAnsi"/>
                <w:sz w:val="24"/>
                <w:szCs w:val="28"/>
              </w:rPr>
              <w:t>What happens when one person helps another</w:t>
            </w:r>
            <w:r w:rsidR="0057035B">
              <w:rPr>
                <w:rFonts w:asciiTheme="majorHAnsi" w:hAnsiTheme="majorHAnsi"/>
                <w:sz w:val="24"/>
                <w:szCs w:val="28"/>
              </w:rPr>
              <w:t>?</w:t>
            </w:r>
          </w:p>
        </w:tc>
        <w:tc>
          <w:tcPr>
            <w:tcW w:w="2790"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DA5C5B">
              <w:rPr>
                <w:rFonts w:asciiTheme="majorHAnsi" w:hAnsiTheme="majorHAnsi"/>
                <w:b/>
                <w:sz w:val="24"/>
                <w:szCs w:val="28"/>
                <w:u w:val="single"/>
              </w:rPr>
              <w:t>4</w:t>
            </w:r>
          </w:p>
          <w:p w:rsidR="00921979" w:rsidRPr="00921979" w:rsidRDefault="00DA5C5B" w:rsidP="00921979">
            <w:pPr>
              <w:jc w:val="center"/>
              <w:rPr>
                <w:rFonts w:asciiTheme="majorHAnsi" w:hAnsiTheme="majorHAnsi"/>
                <w:sz w:val="24"/>
                <w:szCs w:val="28"/>
              </w:rPr>
            </w:pPr>
            <w:r w:rsidRPr="00DA5C5B">
              <w:rPr>
                <w:rFonts w:asciiTheme="majorHAnsi" w:hAnsiTheme="majorHAnsi"/>
                <w:sz w:val="24"/>
                <w:szCs w:val="28"/>
              </w:rPr>
              <w:t>How can characters’ actions inspire us to do good things</w:t>
            </w:r>
            <w:r w:rsidR="0057035B">
              <w:rPr>
                <w:rFonts w:asciiTheme="majorHAnsi" w:hAnsiTheme="majorHAnsi"/>
                <w:sz w:val="24"/>
                <w:szCs w:val="28"/>
              </w:rPr>
              <w:t>?</w:t>
            </w:r>
          </w:p>
        </w:tc>
        <w:tc>
          <w:tcPr>
            <w:tcW w:w="2416" w:type="dxa"/>
            <w:shd w:val="clear" w:color="auto" w:fill="D9D9D9" w:themeFill="background1" w:themeFillShade="D9"/>
            <w:vAlign w:val="center"/>
          </w:tcPr>
          <w:p w:rsidR="00921979" w:rsidRPr="00921979" w:rsidRDefault="00921979" w:rsidP="00921979">
            <w:pPr>
              <w:jc w:val="center"/>
              <w:rPr>
                <w:rFonts w:asciiTheme="majorHAnsi" w:hAnsiTheme="majorHAnsi"/>
                <w:b/>
                <w:sz w:val="24"/>
                <w:szCs w:val="28"/>
                <w:u w:val="single"/>
              </w:rPr>
            </w:pPr>
            <w:r w:rsidRPr="00921979">
              <w:rPr>
                <w:rFonts w:asciiTheme="majorHAnsi" w:hAnsiTheme="majorHAnsi"/>
                <w:b/>
                <w:sz w:val="24"/>
                <w:szCs w:val="28"/>
                <w:u w:val="single"/>
              </w:rPr>
              <w:t xml:space="preserve">Lesson </w:t>
            </w:r>
            <w:r w:rsidR="00DA5C5B">
              <w:rPr>
                <w:rFonts w:asciiTheme="majorHAnsi" w:hAnsiTheme="majorHAnsi"/>
                <w:b/>
                <w:sz w:val="24"/>
                <w:szCs w:val="28"/>
                <w:u w:val="single"/>
              </w:rPr>
              <w:t>5</w:t>
            </w:r>
          </w:p>
          <w:p w:rsidR="00921979" w:rsidRPr="00921979" w:rsidRDefault="00DA5C5B" w:rsidP="00921979">
            <w:pPr>
              <w:jc w:val="center"/>
              <w:rPr>
                <w:rFonts w:asciiTheme="majorHAnsi" w:hAnsiTheme="majorHAnsi"/>
                <w:sz w:val="24"/>
                <w:szCs w:val="28"/>
              </w:rPr>
            </w:pPr>
            <w:r w:rsidRPr="00DA5C5B">
              <w:rPr>
                <w:rFonts w:asciiTheme="majorHAnsi" w:hAnsiTheme="majorHAnsi"/>
                <w:sz w:val="24"/>
                <w:szCs w:val="28"/>
              </w:rPr>
              <w:t>How do friends help each other</w:t>
            </w:r>
            <w:r w:rsidR="0057035B">
              <w:rPr>
                <w:rFonts w:asciiTheme="majorHAnsi" w:hAnsiTheme="majorHAnsi"/>
                <w:sz w:val="24"/>
                <w:szCs w:val="28"/>
              </w:rPr>
              <w:t>?</w:t>
            </w:r>
          </w:p>
        </w:tc>
      </w:tr>
      <w:tr w:rsidR="00086422" w:rsidTr="00642DF3">
        <w:trPr>
          <w:trHeight w:val="935"/>
        </w:trPr>
        <w:tc>
          <w:tcPr>
            <w:tcW w:w="1818" w:type="dxa"/>
            <w:shd w:val="clear" w:color="auto" w:fill="D9D9D9" w:themeFill="background1" w:themeFillShade="D9"/>
            <w:vAlign w:val="center"/>
          </w:tcPr>
          <w:p w:rsidR="00086422" w:rsidRDefault="00086422" w:rsidP="00921979">
            <w:pPr>
              <w:jc w:val="center"/>
              <w:rPr>
                <w:rFonts w:asciiTheme="majorHAnsi" w:hAnsiTheme="majorHAnsi"/>
                <w:b/>
                <w:sz w:val="24"/>
                <w:szCs w:val="28"/>
              </w:rPr>
            </w:pPr>
            <w:r w:rsidRPr="006A0955">
              <w:rPr>
                <w:rFonts w:asciiTheme="majorHAnsi" w:hAnsiTheme="majorHAnsi"/>
                <w:b/>
                <w:sz w:val="24"/>
                <w:szCs w:val="28"/>
              </w:rPr>
              <w:t>Reading</w:t>
            </w:r>
          </w:p>
          <w:p w:rsidR="009E7602" w:rsidRPr="006A0955" w:rsidRDefault="009E7602" w:rsidP="00921979">
            <w:pPr>
              <w:jc w:val="center"/>
              <w:rPr>
                <w:rFonts w:asciiTheme="majorHAnsi" w:hAnsiTheme="majorHAnsi"/>
                <w:b/>
                <w:sz w:val="24"/>
                <w:szCs w:val="28"/>
              </w:rPr>
            </w:pPr>
            <w:r>
              <w:rPr>
                <w:rFonts w:asciiTheme="majorHAnsi" w:hAnsiTheme="majorHAnsi"/>
                <w:b/>
                <w:sz w:val="24"/>
                <w:szCs w:val="28"/>
              </w:rPr>
              <w:t>Standards</w:t>
            </w:r>
          </w:p>
        </w:tc>
        <w:tc>
          <w:tcPr>
            <w:tcW w:w="2520" w:type="dxa"/>
            <w:vAlign w:val="center"/>
          </w:tcPr>
          <w:p w:rsidR="00086422" w:rsidRPr="006A0955" w:rsidRDefault="00086422" w:rsidP="006A0955">
            <w:pPr>
              <w:pStyle w:val="ListParagraph"/>
              <w:ind w:left="0"/>
              <w:jc w:val="center"/>
              <w:rPr>
                <w:sz w:val="20"/>
                <w:szCs w:val="20"/>
              </w:rPr>
            </w:pPr>
            <w:r>
              <w:rPr>
                <w:sz w:val="20"/>
                <w:szCs w:val="20"/>
              </w:rPr>
              <w:t>Literature 2, 3, 5, and 6</w:t>
            </w:r>
          </w:p>
        </w:tc>
        <w:tc>
          <w:tcPr>
            <w:tcW w:w="2520" w:type="dxa"/>
            <w:vAlign w:val="center"/>
          </w:tcPr>
          <w:p w:rsidR="00086422" w:rsidRPr="006A0955" w:rsidRDefault="00086422" w:rsidP="000B5021">
            <w:pPr>
              <w:pStyle w:val="ListParagraph"/>
              <w:ind w:left="0"/>
              <w:jc w:val="center"/>
              <w:rPr>
                <w:sz w:val="20"/>
                <w:szCs w:val="20"/>
              </w:rPr>
            </w:pPr>
            <w:r>
              <w:rPr>
                <w:sz w:val="20"/>
                <w:szCs w:val="20"/>
              </w:rPr>
              <w:t>Informational 1</w:t>
            </w:r>
          </w:p>
        </w:tc>
        <w:tc>
          <w:tcPr>
            <w:tcW w:w="2520" w:type="dxa"/>
            <w:vAlign w:val="center"/>
          </w:tcPr>
          <w:p w:rsidR="00086422" w:rsidRPr="006A0955" w:rsidRDefault="00086422" w:rsidP="000B5021">
            <w:pPr>
              <w:pStyle w:val="ListParagraph"/>
              <w:ind w:left="0"/>
              <w:jc w:val="center"/>
              <w:rPr>
                <w:sz w:val="20"/>
                <w:szCs w:val="20"/>
              </w:rPr>
            </w:pPr>
            <w:r>
              <w:rPr>
                <w:sz w:val="20"/>
                <w:szCs w:val="20"/>
              </w:rPr>
              <w:t>Literature 2, 3, 5, and 6</w:t>
            </w:r>
          </w:p>
        </w:tc>
        <w:tc>
          <w:tcPr>
            <w:tcW w:w="2790" w:type="dxa"/>
            <w:vAlign w:val="center"/>
          </w:tcPr>
          <w:p w:rsidR="00086422" w:rsidRPr="006A0955" w:rsidRDefault="00086422" w:rsidP="000B5021">
            <w:pPr>
              <w:pStyle w:val="ListParagraph"/>
              <w:ind w:left="0"/>
              <w:jc w:val="center"/>
              <w:rPr>
                <w:sz w:val="20"/>
                <w:szCs w:val="20"/>
              </w:rPr>
            </w:pPr>
            <w:r>
              <w:rPr>
                <w:sz w:val="20"/>
                <w:szCs w:val="20"/>
              </w:rPr>
              <w:t>Literature 2, 3, 5, and 6</w:t>
            </w:r>
          </w:p>
        </w:tc>
        <w:tc>
          <w:tcPr>
            <w:tcW w:w="2416" w:type="dxa"/>
            <w:vAlign w:val="center"/>
          </w:tcPr>
          <w:p w:rsidR="00086422" w:rsidRPr="006A0955" w:rsidRDefault="00086422" w:rsidP="000B5021">
            <w:pPr>
              <w:pStyle w:val="ListParagraph"/>
              <w:ind w:left="0"/>
              <w:jc w:val="center"/>
              <w:rPr>
                <w:sz w:val="20"/>
                <w:szCs w:val="20"/>
              </w:rPr>
            </w:pPr>
            <w:r>
              <w:rPr>
                <w:sz w:val="20"/>
                <w:szCs w:val="20"/>
              </w:rPr>
              <w:t>Literature 2, 3, 5, and 6</w:t>
            </w:r>
          </w:p>
        </w:tc>
      </w:tr>
      <w:tr w:rsidR="00086422" w:rsidTr="009E7602">
        <w:trPr>
          <w:trHeight w:val="1133"/>
        </w:trPr>
        <w:tc>
          <w:tcPr>
            <w:tcW w:w="1818" w:type="dxa"/>
            <w:shd w:val="clear" w:color="auto" w:fill="D9D9D9" w:themeFill="background1" w:themeFillShade="D9"/>
            <w:vAlign w:val="center"/>
          </w:tcPr>
          <w:p w:rsidR="00086422" w:rsidRPr="006A0955" w:rsidRDefault="00086422" w:rsidP="00921979">
            <w:pPr>
              <w:jc w:val="center"/>
              <w:rPr>
                <w:rFonts w:asciiTheme="majorHAnsi" w:hAnsiTheme="majorHAnsi"/>
                <w:b/>
                <w:sz w:val="24"/>
                <w:szCs w:val="28"/>
              </w:rPr>
            </w:pPr>
            <w:r w:rsidRPr="006A0955">
              <w:rPr>
                <w:rFonts w:asciiTheme="majorHAnsi" w:hAnsiTheme="majorHAnsi"/>
                <w:b/>
                <w:sz w:val="24"/>
                <w:szCs w:val="28"/>
              </w:rPr>
              <w:t>Writing</w:t>
            </w:r>
            <w:r w:rsidR="009E7602">
              <w:rPr>
                <w:rFonts w:asciiTheme="majorHAnsi" w:hAnsiTheme="majorHAnsi"/>
                <w:b/>
                <w:sz w:val="24"/>
                <w:szCs w:val="28"/>
              </w:rPr>
              <w:t xml:space="preserve"> Standards</w:t>
            </w:r>
          </w:p>
        </w:tc>
        <w:tc>
          <w:tcPr>
            <w:tcW w:w="12766" w:type="dxa"/>
            <w:gridSpan w:val="5"/>
            <w:vAlign w:val="center"/>
          </w:tcPr>
          <w:p w:rsidR="00086422" w:rsidRDefault="009E7602" w:rsidP="006A0955">
            <w:pPr>
              <w:rPr>
                <w:i/>
                <w:sz w:val="20"/>
                <w:szCs w:val="28"/>
              </w:rPr>
            </w:pPr>
            <w:r>
              <w:rPr>
                <w:i/>
                <w:sz w:val="20"/>
                <w:szCs w:val="28"/>
              </w:rPr>
              <w:t>The Writing Community and The Writing Process (Being a Writer)</w:t>
            </w:r>
          </w:p>
          <w:p w:rsidR="009E7602" w:rsidRDefault="009E7602" w:rsidP="006A0955">
            <w:pPr>
              <w:rPr>
                <w:sz w:val="20"/>
                <w:szCs w:val="28"/>
              </w:rPr>
            </w:pPr>
            <w:r>
              <w:rPr>
                <w:sz w:val="20"/>
                <w:szCs w:val="28"/>
              </w:rPr>
              <w:t>Writing 4: Task, Purpose and Audience</w:t>
            </w:r>
          </w:p>
          <w:p w:rsidR="009E7602" w:rsidRPr="009E7602" w:rsidRDefault="009E7602" w:rsidP="006A0955">
            <w:pPr>
              <w:rPr>
                <w:sz w:val="20"/>
                <w:szCs w:val="28"/>
              </w:rPr>
            </w:pPr>
            <w:r>
              <w:rPr>
                <w:sz w:val="20"/>
                <w:szCs w:val="28"/>
              </w:rPr>
              <w:t>Writing 5: Planning, Revising and Editing</w:t>
            </w:r>
          </w:p>
        </w:tc>
      </w:tr>
      <w:tr w:rsidR="00086422" w:rsidTr="00642DF3">
        <w:trPr>
          <w:trHeight w:val="1305"/>
        </w:trPr>
        <w:tc>
          <w:tcPr>
            <w:tcW w:w="1818" w:type="dxa"/>
            <w:shd w:val="clear" w:color="auto" w:fill="D9D9D9" w:themeFill="background1" w:themeFillShade="D9"/>
            <w:vAlign w:val="center"/>
          </w:tcPr>
          <w:p w:rsidR="00086422" w:rsidRDefault="00086422" w:rsidP="00921979">
            <w:pPr>
              <w:jc w:val="center"/>
              <w:rPr>
                <w:rFonts w:asciiTheme="majorHAnsi" w:hAnsiTheme="majorHAnsi"/>
                <w:b/>
                <w:sz w:val="24"/>
                <w:szCs w:val="28"/>
              </w:rPr>
            </w:pPr>
            <w:r w:rsidRPr="006A0955">
              <w:rPr>
                <w:rFonts w:asciiTheme="majorHAnsi" w:hAnsiTheme="majorHAnsi"/>
                <w:b/>
                <w:sz w:val="24"/>
                <w:szCs w:val="28"/>
              </w:rPr>
              <w:t>Language</w:t>
            </w:r>
          </w:p>
          <w:p w:rsidR="009E7602" w:rsidRPr="006A0955" w:rsidRDefault="009E7602" w:rsidP="00921979">
            <w:pPr>
              <w:jc w:val="center"/>
              <w:rPr>
                <w:rFonts w:asciiTheme="majorHAnsi" w:hAnsiTheme="majorHAnsi"/>
                <w:b/>
                <w:sz w:val="24"/>
                <w:szCs w:val="28"/>
              </w:rPr>
            </w:pPr>
            <w:r>
              <w:rPr>
                <w:rFonts w:asciiTheme="majorHAnsi" w:hAnsiTheme="majorHAnsi"/>
                <w:b/>
                <w:sz w:val="24"/>
                <w:szCs w:val="28"/>
              </w:rPr>
              <w:t>Standards</w:t>
            </w:r>
          </w:p>
        </w:tc>
        <w:tc>
          <w:tcPr>
            <w:tcW w:w="2520" w:type="dxa"/>
            <w:vAlign w:val="center"/>
          </w:tcPr>
          <w:p w:rsidR="00086422" w:rsidRDefault="009E7602" w:rsidP="00113B8E">
            <w:pPr>
              <w:rPr>
                <w:sz w:val="20"/>
                <w:szCs w:val="28"/>
              </w:rPr>
            </w:pPr>
            <w:r>
              <w:rPr>
                <w:sz w:val="20"/>
                <w:szCs w:val="28"/>
              </w:rPr>
              <w:t>Complete Sentences (ECC)</w:t>
            </w:r>
          </w:p>
          <w:p w:rsidR="009E7602" w:rsidRPr="009E7602" w:rsidRDefault="009E7602" w:rsidP="00113B8E">
            <w:pPr>
              <w:rPr>
                <w:sz w:val="20"/>
                <w:szCs w:val="28"/>
              </w:rPr>
            </w:pPr>
            <w:r>
              <w:rPr>
                <w:sz w:val="20"/>
                <w:szCs w:val="28"/>
              </w:rPr>
              <w:t>Prefixes re-, un-, dis-</w:t>
            </w:r>
          </w:p>
        </w:tc>
        <w:tc>
          <w:tcPr>
            <w:tcW w:w="2520" w:type="dxa"/>
            <w:vAlign w:val="center"/>
          </w:tcPr>
          <w:p w:rsidR="00086422" w:rsidRDefault="009E7602" w:rsidP="00113B8E">
            <w:pPr>
              <w:rPr>
                <w:sz w:val="20"/>
                <w:szCs w:val="28"/>
              </w:rPr>
            </w:pPr>
            <w:r>
              <w:rPr>
                <w:sz w:val="20"/>
                <w:szCs w:val="28"/>
              </w:rPr>
              <w:t xml:space="preserve">Subjects and Predicates </w:t>
            </w:r>
          </w:p>
          <w:p w:rsidR="009E7602" w:rsidRPr="009E7602" w:rsidRDefault="009E7602" w:rsidP="00113B8E">
            <w:pPr>
              <w:rPr>
                <w:sz w:val="20"/>
                <w:szCs w:val="28"/>
              </w:rPr>
            </w:pPr>
            <w:r>
              <w:rPr>
                <w:sz w:val="20"/>
                <w:szCs w:val="28"/>
              </w:rPr>
              <w:t>Prefixes in-, im-, il-, ir-</w:t>
            </w:r>
          </w:p>
        </w:tc>
        <w:tc>
          <w:tcPr>
            <w:tcW w:w="2520" w:type="dxa"/>
            <w:vAlign w:val="center"/>
          </w:tcPr>
          <w:p w:rsidR="00086422" w:rsidRDefault="009E7602" w:rsidP="00113B8E">
            <w:pPr>
              <w:rPr>
                <w:sz w:val="20"/>
                <w:szCs w:val="28"/>
              </w:rPr>
            </w:pPr>
            <w:r>
              <w:rPr>
                <w:sz w:val="20"/>
                <w:szCs w:val="28"/>
              </w:rPr>
              <w:t>Kinds of Sentences</w:t>
            </w:r>
          </w:p>
          <w:p w:rsidR="00642DF3" w:rsidRDefault="00642DF3" w:rsidP="00113B8E">
            <w:pPr>
              <w:rPr>
                <w:sz w:val="20"/>
                <w:szCs w:val="28"/>
              </w:rPr>
            </w:pPr>
            <w:r>
              <w:rPr>
                <w:sz w:val="20"/>
                <w:szCs w:val="28"/>
              </w:rPr>
              <w:t>End Punctuation</w:t>
            </w:r>
          </w:p>
          <w:p w:rsidR="00642DF3" w:rsidRDefault="00642DF3" w:rsidP="00113B8E">
            <w:pPr>
              <w:rPr>
                <w:sz w:val="20"/>
                <w:szCs w:val="28"/>
              </w:rPr>
            </w:pPr>
            <w:r>
              <w:rPr>
                <w:sz w:val="20"/>
                <w:szCs w:val="28"/>
              </w:rPr>
              <w:t>Quotation Marks for Dialogue</w:t>
            </w:r>
          </w:p>
          <w:p w:rsidR="009E7602" w:rsidRPr="009E7602" w:rsidRDefault="009E7602" w:rsidP="00113B8E">
            <w:pPr>
              <w:rPr>
                <w:sz w:val="20"/>
                <w:szCs w:val="28"/>
              </w:rPr>
            </w:pPr>
            <w:r>
              <w:rPr>
                <w:sz w:val="20"/>
                <w:szCs w:val="28"/>
              </w:rPr>
              <w:t>Using Context</w:t>
            </w:r>
          </w:p>
        </w:tc>
        <w:tc>
          <w:tcPr>
            <w:tcW w:w="2790" w:type="dxa"/>
            <w:vAlign w:val="center"/>
          </w:tcPr>
          <w:p w:rsidR="00642DF3" w:rsidRDefault="00642DF3" w:rsidP="006A0955">
            <w:pPr>
              <w:rPr>
                <w:sz w:val="20"/>
                <w:szCs w:val="28"/>
              </w:rPr>
            </w:pPr>
            <w:r>
              <w:rPr>
                <w:sz w:val="20"/>
                <w:szCs w:val="28"/>
              </w:rPr>
              <w:t>Simple &amp; Compound Sentences</w:t>
            </w:r>
          </w:p>
          <w:p w:rsidR="00642DF3" w:rsidRPr="009E7602" w:rsidRDefault="00642DF3" w:rsidP="006A0955">
            <w:pPr>
              <w:rPr>
                <w:sz w:val="20"/>
                <w:szCs w:val="28"/>
              </w:rPr>
            </w:pPr>
            <w:r>
              <w:rPr>
                <w:sz w:val="20"/>
                <w:szCs w:val="28"/>
              </w:rPr>
              <w:t>Prefixes non-, mis-</w:t>
            </w:r>
          </w:p>
        </w:tc>
        <w:tc>
          <w:tcPr>
            <w:tcW w:w="2416" w:type="dxa"/>
            <w:vAlign w:val="center"/>
          </w:tcPr>
          <w:p w:rsidR="00086422" w:rsidRDefault="00642DF3" w:rsidP="00113B8E">
            <w:pPr>
              <w:rPr>
                <w:sz w:val="20"/>
                <w:szCs w:val="28"/>
              </w:rPr>
            </w:pPr>
            <w:r>
              <w:rPr>
                <w:sz w:val="20"/>
                <w:szCs w:val="28"/>
              </w:rPr>
              <w:t>Nouns (</w:t>
            </w:r>
            <w:r w:rsidR="00BB5D29">
              <w:rPr>
                <w:sz w:val="20"/>
                <w:szCs w:val="28"/>
              </w:rPr>
              <w:t>*</w:t>
            </w:r>
            <w:r>
              <w:rPr>
                <w:sz w:val="20"/>
                <w:szCs w:val="28"/>
              </w:rPr>
              <w:t>review)</w:t>
            </w:r>
          </w:p>
          <w:p w:rsidR="00642DF3" w:rsidRPr="009E7602" w:rsidRDefault="00642DF3" w:rsidP="00113B8E">
            <w:pPr>
              <w:rPr>
                <w:sz w:val="20"/>
                <w:szCs w:val="28"/>
              </w:rPr>
            </w:pPr>
            <w:r>
              <w:rPr>
                <w:sz w:val="20"/>
                <w:szCs w:val="28"/>
              </w:rPr>
              <w:t>Use a Dictionary</w:t>
            </w:r>
          </w:p>
        </w:tc>
      </w:tr>
      <w:tr w:rsidR="009E7602" w:rsidTr="00642DF3">
        <w:trPr>
          <w:trHeight w:val="1178"/>
        </w:trPr>
        <w:tc>
          <w:tcPr>
            <w:tcW w:w="1818" w:type="dxa"/>
            <w:shd w:val="clear" w:color="auto" w:fill="D9D9D9" w:themeFill="background1" w:themeFillShade="D9"/>
            <w:vAlign w:val="center"/>
          </w:tcPr>
          <w:p w:rsidR="009E7602" w:rsidRPr="006A0955" w:rsidRDefault="009E7602" w:rsidP="00921979">
            <w:pPr>
              <w:jc w:val="center"/>
              <w:rPr>
                <w:rFonts w:asciiTheme="majorHAnsi" w:hAnsiTheme="majorHAnsi"/>
                <w:b/>
                <w:sz w:val="24"/>
                <w:szCs w:val="28"/>
              </w:rPr>
            </w:pPr>
            <w:r w:rsidRPr="006A0955">
              <w:rPr>
                <w:rFonts w:asciiTheme="majorHAnsi" w:hAnsiTheme="majorHAnsi"/>
                <w:b/>
                <w:sz w:val="24"/>
                <w:szCs w:val="28"/>
              </w:rPr>
              <w:t>Foundational</w:t>
            </w:r>
            <w:r>
              <w:rPr>
                <w:rFonts w:asciiTheme="majorHAnsi" w:hAnsiTheme="majorHAnsi"/>
                <w:b/>
                <w:sz w:val="24"/>
                <w:szCs w:val="28"/>
              </w:rPr>
              <w:t xml:space="preserve"> Standards</w:t>
            </w:r>
          </w:p>
        </w:tc>
        <w:tc>
          <w:tcPr>
            <w:tcW w:w="2520" w:type="dxa"/>
            <w:vAlign w:val="center"/>
          </w:tcPr>
          <w:p w:rsidR="009E7602" w:rsidRDefault="009E7602" w:rsidP="00113B8E">
            <w:pPr>
              <w:rPr>
                <w:sz w:val="20"/>
                <w:szCs w:val="20"/>
              </w:rPr>
            </w:pPr>
            <w:r>
              <w:rPr>
                <w:sz w:val="20"/>
                <w:szCs w:val="20"/>
                <w:u w:val="single"/>
              </w:rPr>
              <w:t>Word Study:</w:t>
            </w:r>
            <w:r>
              <w:rPr>
                <w:sz w:val="20"/>
                <w:szCs w:val="20"/>
              </w:rPr>
              <w:t xml:space="preserve"> Long </w:t>
            </w:r>
            <w:r w:rsidR="00642DF3">
              <w:rPr>
                <w:sz w:val="20"/>
                <w:szCs w:val="20"/>
              </w:rPr>
              <w:t>&amp;</w:t>
            </w:r>
            <w:r>
              <w:rPr>
                <w:sz w:val="20"/>
                <w:szCs w:val="20"/>
              </w:rPr>
              <w:t xml:space="preserve"> Short a</w:t>
            </w:r>
          </w:p>
          <w:p w:rsidR="009E7602" w:rsidRPr="009E7602" w:rsidRDefault="009E7602" w:rsidP="00113B8E">
            <w:pPr>
              <w:rPr>
                <w:sz w:val="20"/>
                <w:szCs w:val="20"/>
              </w:rPr>
            </w:pPr>
          </w:p>
          <w:p w:rsidR="009E7602" w:rsidRPr="009E7602" w:rsidRDefault="009E7602" w:rsidP="00113B8E">
            <w:pPr>
              <w:rPr>
                <w:sz w:val="20"/>
                <w:szCs w:val="20"/>
              </w:rPr>
            </w:pPr>
            <w:r>
              <w:rPr>
                <w:sz w:val="20"/>
                <w:szCs w:val="20"/>
                <w:u w:val="single"/>
              </w:rPr>
              <w:t xml:space="preserve">Fluency: </w:t>
            </w:r>
            <w:r>
              <w:rPr>
                <w:sz w:val="20"/>
                <w:szCs w:val="20"/>
              </w:rPr>
              <w:t>Rate</w:t>
            </w:r>
          </w:p>
        </w:tc>
        <w:tc>
          <w:tcPr>
            <w:tcW w:w="2520" w:type="dxa"/>
            <w:vAlign w:val="center"/>
          </w:tcPr>
          <w:p w:rsidR="009E7602" w:rsidRPr="009E7602" w:rsidRDefault="009E7602" w:rsidP="000B5021">
            <w:pPr>
              <w:rPr>
                <w:sz w:val="20"/>
                <w:szCs w:val="20"/>
              </w:rPr>
            </w:pPr>
            <w:r>
              <w:rPr>
                <w:sz w:val="20"/>
                <w:szCs w:val="20"/>
                <w:u w:val="single"/>
              </w:rPr>
              <w:t>Word Study:</w:t>
            </w:r>
            <w:r>
              <w:rPr>
                <w:sz w:val="20"/>
                <w:szCs w:val="20"/>
              </w:rPr>
              <w:t xml:space="preserve"> Long </w:t>
            </w:r>
            <w:r w:rsidR="00642DF3">
              <w:rPr>
                <w:sz w:val="20"/>
                <w:szCs w:val="20"/>
              </w:rPr>
              <w:t>&amp;</w:t>
            </w:r>
            <w:r>
              <w:rPr>
                <w:sz w:val="20"/>
                <w:szCs w:val="20"/>
              </w:rPr>
              <w:t xml:space="preserve"> Short e</w:t>
            </w:r>
          </w:p>
          <w:p w:rsidR="009E7602" w:rsidRDefault="009E7602" w:rsidP="000B5021">
            <w:pPr>
              <w:rPr>
                <w:sz w:val="20"/>
                <w:szCs w:val="20"/>
              </w:rPr>
            </w:pPr>
          </w:p>
          <w:p w:rsidR="009E7602" w:rsidRPr="009E7602" w:rsidRDefault="009E7602" w:rsidP="000B5021">
            <w:pPr>
              <w:rPr>
                <w:sz w:val="20"/>
                <w:szCs w:val="20"/>
              </w:rPr>
            </w:pPr>
            <w:r>
              <w:rPr>
                <w:sz w:val="20"/>
                <w:szCs w:val="20"/>
                <w:u w:val="single"/>
              </w:rPr>
              <w:t>Fluency:</w:t>
            </w:r>
            <w:r>
              <w:rPr>
                <w:sz w:val="20"/>
                <w:szCs w:val="20"/>
              </w:rPr>
              <w:t xml:space="preserve"> Phrasing</w:t>
            </w:r>
          </w:p>
        </w:tc>
        <w:tc>
          <w:tcPr>
            <w:tcW w:w="2520" w:type="dxa"/>
            <w:vAlign w:val="center"/>
          </w:tcPr>
          <w:p w:rsidR="009E7602" w:rsidRPr="00642DF3" w:rsidRDefault="009E7602" w:rsidP="000B5021">
            <w:pPr>
              <w:rPr>
                <w:sz w:val="20"/>
                <w:szCs w:val="20"/>
              </w:rPr>
            </w:pPr>
            <w:r>
              <w:rPr>
                <w:sz w:val="20"/>
                <w:szCs w:val="20"/>
                <w:u w:val="single"/>
              </w:rPr>
              <w:t xml:space="preserve">Word Study: </w:t>
            </w:r>
            <w:r w:rsidR="00642DF3">
              <w:rPr>
                <w:sz w:val="20"/>
                <w:szCs w:val="20"/>
              </w:rPr>
              <w:t>Long &amp; Short i</w:t>
            </w:r>
          </w:p>
          <w:p w:rsidR="009E7602" w:rsidRPr="00642DF3" w:rsidRDefault="009E7602" w:rsidP="000B5021">
            <w:pPr>
              <w:rPr>
                <w:sz w:val="20"/>
                <w:szCs w:val="20"/>
                <w:u w:val="single"/>
              </w:rPr>
            </w:pPr>
          </w:p>
          <w:p w:rsidR="009E7602" w:rsidRPr="00642DF3" w:rsidRDefault="00642DF3" w:rsidP="000B5021">
            <w:pPr>
              <w:rPr>
                <w:sz w:val="20"/>
                <w:szCs w:val="20"/>
              </w:rPr>
            </w:pPr>
            <w:r>
              <w:rPr>
                <w:sz w:val="20"/>
                <w:szCs w:val="20"/>
                <w:u w:val="single"/>
              </w:rPr>
              <w:t>Fluency:</w:t>
            </w:r>
            <w:r>
              <w:rPr>
                <w:sz w:val="20"/>
                <w:szCs w:val="20"/>
              </w:rPr>
              <w:t xml:space="preserve"> Accuracy</w:t>
            </w:r>
          </w:p>
        </w:tc>
        <w:tc>
          <w:tcPr>
            <w:tcW w:w="2790" w:type="dxa"/>
            <w:vAlign w:val="center"/>
          </w:tcPr>
          <w:p w:rsidR="009E7602" w:rsidRDefault="009E7602" w:rsidP="000B5021">
            <w:pPr>
              <w:rPr>
                <w:sz w:val="20"/>
                <w:szCs w:val="20"/>
              </w:rPr>
            </w:pPr>
            <w:r>
              <w:rPr>
                <w:sz w:val="20"/>
                <w:szCs w:val="20"/>
                <w:u w:val="single"/>
              </w:rPr>
              <w:t>Word Study</w:t>
            </w:r>
            <w:r w:rsidRPr="00642DF3">
              <w:rPr>
                <w:sz w:val="20"/>
                <w:szCs w:val="20"/>
              </w:rPr>
              <w:t xml:space="preserve">: </w:t>
            </w:r>
            <w:r w:rsidR="00642DF3" w:rsidRPr="00642DF3">
              <w:rPr>
                <w:sz w:val="20"/>
                <w:szCs w:val="20"/>
              </w:rPr>
              <w:t>Long &amp; Short o</w:t>
            </w:r>
          </w:p>
          <w:p w:rsidR="009E7602" w:rsidRDefault="009E7602" w:rsidP="000B5021">
            <w:pPr>
              <w:rPr>
                <w:sz w:val="20"/>
                <w:szCs w:val="20"/>
              </w:rPr>
            </w:pPr>
          </w:p>
          <w:p w:rsidR="009E7602" w:rsidRPr="00642DF3" w:rsidRDefault="00642DF3" w:rsidP="000B5021">
            <w:pPr>
              <w:rPr>
                <w:sz w:val="20"/>
                <w:szCs w:val="20"/>
              </w:rPr>
            </w:pPr>
            <w:r>
              <w:rPr>
                <w:sz w:val="20"/>
                <w:szCs w:val="20"/>
                <w:u w:val="single"/>
              </w:rPr>
              <w:t>Fluency:</w:t>
            </w:r>
            <w:r>
              <w:rPr>
                <w:sz w:val="20"/>
                <w:szCs w:val="20"/>
              </w:rPr>
              <w:t xml:space="preserve"> Intonation</w:t>
            </w:r>
          </w:p>
        </w:tc>
        <w:tc>
          <w:tcPr>
            <w:tcW w:w="2416" w:type="dxa"/>
            <w:vAlign w:val="center"/>
          </w:tcPr>
          <w:p w:rsidR="009E7602" w:rsidRPr="00642DF3" w:rsidRDefault="00642DF3" w:rsidP="000B5021">
            <w:pPr>
              <w:rPr>
                <w:sz w:val="20"/>
                <w:szCs w:val="20"/>
              </w:rPr>
            </w:pPr>
            <w:r>
              <w:rPr>
                <w:sz w:val="20"/>
                <w:szCs w:val="20"/>
                <w:u w:val="single"/>
              </w:rPr>
              <w:t>Word Study:</w:t>
            </w:r>
            <w:r>
              <w:rPr>
                <w:sz w:val="20"/>
                <w:szCs w:val="20"/>
              </w:rPr>
              <w:t xml:space="preserve"> </w:t>
            </w:r>
            <w:r w:rsidRPr="00642DF3">
              <w:rPr>
                <w:sz w:val="20"/>
                <w:szCs w:val="20"/>
              </w:rPr>
              <w:t>Homophones</w:t>
            </w:r>
          </w:p>
          <w:p w:rsidR="009E7602" w:rsidRDefault="009E7602" w:rsidP="000B5021">
            <w:pPr>
              <w:rPr>
                <w:sz w:val="20"/>
                <w:szCs w:val="20"/>
              </w:rPr>
            </w:pPr>
          </w:p>
          <w:p w:rsidR="009E7602" w:rsidRPr="00642DF3" w:rsidRDefault="00642DF3" w:rsidP="000B5021">
            <w:pPr>
              <w:rPr>
                <w:sz w:val="20"/>
                <w:szCs w:val="20"/>
              </w:rPr>
            </w:pPr>
            <w:r>
              <w:rPr>
                <w:sz w:val="20"/>
                <w:szCs w:val="20"/>
                <w:u w:val="single"/>
              </w:rPr>
              <w:t>Fluency:</w:t>
            </w:r>
            <w:r>
              <w:rPr>
                <w:sz w:val="20"/>
                <w:szCs w:val="20"/>
              </w:rPr>
              <w:t xml:space="preserve"> Expression</w:t>
            </w:r>
          </w:p>
        </w:tc>
      </w:tr>
      <w:tr w:rsidR="009E7602" w:rsidTr="00AE4825">
        <w:trPr>
          <w:trHeight w:val="719"/>
        </w:trPr>
        <w:tc>
          <w:tcPr>
            <w:tcW w:w="1818" w:type="dxa"/>
            <w:shd w:val="clear" w:color="auto" w:fill="D9D9D9" w:themeFill="background1" w:themeFillShade="D9"/>
            <w:vAlign w:val="center"/>
          </w:tcPr>
          <w:p w:rsidR="009E7602" w:rsidRPr="006A0955" w:rsidRDefault="009E7602" w:rsidP="00921979">
            <w:pPr>
              <w:jc w:val="center"/>
              <w:rPr>
                <w:rFonts w:asciiTheme="majorHAnsi" w:hAnsiTheme="majorHAnsi"/>
                <w:b/>
                <w:sz w:val="24"/>
                <w:szCs w:val="28"/>
              </w:rPr>
            </w:pPr>
            <w:r w:rsidRPr="006A0955">
              <w:rPr>
                <w:rFonts w:asciiTheme="majorHAnsi" w:hAnsiTheme="majorHAnsi"/>
                <w:b/>
                <w:sz w:val="24"/>
                <w:szCs w:val="28"/>
              </w:rPr>
              <w:t>Speaking &amp; Listening</w:t>
            </w:r>
          </w:p>
        </w:tc>
        <w:tc>
          <w:tcPr>
            <w:tcW w:w="12766" w:type="dxa"/>
            <w:gridSpan w:val="5"/>
            <w:vAlign w:val="center"/>
          </w:tcPr>
          <w:p w:rsidR="009E7602" w:rsidRPr="00113B8E" w:rsidRDefault="00CC2477" w:rsidP="00113B8E">
            <w:pPr>
              <w:rPr>
                <w:sz w:val="20"/>
                <w:szCs w:val="28"/>
              </w:rPr>
            </w:pPr>
            <w:r>
              <w:rPr>
                <w:sz w:val="20"/>
                <w:szCs w:val="28"/>
              </w:rPr>
              <w:t>Speaking and Listening</w:t>
            </w:r>
            <w:r w:rsidR="00797CEC">
              <w:rPr>
                <w:sz w:val="20"/>
                <w:szCs w:val="28"/>
              </w:rPr>
              <w:t xml:space="preserve"> 6: Formal and Informal English</w:t>
            </w:r>
            <w:r>
              <w:rPr>
                <w:sz w:val="20"/>
                <w:szCs w:val="28"/>
              </w:rPr>
              <w:t xml:space="preserve"> (ECC)</w:t>
            </w:r>
          </w:p>
        </w:tc>
      </w:tr>
      <w:tr w:rsidR="009E7602" w:rsidTr="009E7602">
        <w:trPr>
          <w:trHeight w:val="1305"/>
        </w:trPr>
        <w:tc>
          <w:tcPr>
            <w:tcW w:w="1818" w:type="dxa"/>
            <w:shd w:val="clear" w:color="auto" w:fill="D9D9D9" w:themeFill="background1" w:themeFillShade="D9"/>
            <w:vAlign w:val="center"/>
          </w:tcPr>
          <w:p w:rsidR="009E7602" w:rsidRPr="006A0955" w:rsidRDefault="009E7602" w:rsidP="00921979">
            <w:pPr>
              <w:jc w:val="center"/>
              <w:rPr>
                <w:rFonts w:asciiTheme="majorHAnsi" w:hAnsiTheme="majorHAnsi"/>
                <w:b/>
                <w:sz w:val="24"/>
                <w:szCs w:val="28"/>
              </w:rPr>
            </w:pPr>
            <w:r>
              <w:rPr>
                <w:rFonts w:asciiTheme="majorHAnsi" w:hAnsiTheme="majorHAnsi"/>
                <w:b/>
                <w:sz w:val="24"/>
                <w:szCs w:val="28"/>
              </w:rPr>
              <w:t>Social Studies Content</w:t>
            </w:r>
          </w:p>
        </w:tc>
        <w:tc>
          <w:tcPr>
            <w:tcW w:w="12766" w:type="dxa"/>
            <w:gridSpan w:val="5"/>
            <w:vAlign w:val="center"/>
          </w:tcPr>
          <w:p w:rsidR="009E7602" w:rsidRPr="009E7602" w:rsidRDefault="009E7602" w:rsidP="00113B8E">
            <w:pPr>
              <w:rPr>
                <w:i/>
                <w:sz w:val="20"/>
                <w:szCs w:val="28"/>
              </w:rPr>
            </w:pPr>
            <w:r w:rsidRPr="009E7602">
              <w:rPr>
                <w:i/>
                <w:sz w:val="20"/>
                <w:szCs w:val="28"/>
              </w:rPr>
              <w:t>Coming in June 2013</w:t>
            </w:r>
          </w:p>
        </w:tc>
      </w:tr>
      <w:tr w:rsidR="009E7602" w:rsidTr="009E7602">
        <w:trPr>
          <w:trHeight w:val="1305"/>
        </w:trPr>
        <w:tc>
          <w:tcPr>
            <w:tcW w:w="1818" w:type="dxa"/>
            <w:shd w:val="clear" w:color="auto" w:fill="D9D9D9" w:themeFill="background1" w:themeFillShade="D9"/>
            <w:vAlign w:val="center"/>
          </w:tcPr>
          <w:p w:rsidR="009E7602" w:rsidRDefault="009E7602" w:rsidP="00921979">
            <w:pPr>
              <w:jc w:val="center"/>
              <w:rPr>
                <w:rFonts w:asciiTheme="majorHAnsi" w:hAnsiTheme="majorHAnsi"/>
                <w:b/>
                <w:sz w:val="24"/>
                <w:szCs w:val="28"/>
              </w:rPr>
            </w:pPr>
            <w:r>
              <w:rPr>
                <w:rFonts w:asciiTheme="majorHAnsi" w:hAnsiTheme="majorHAnsi"/>
                <w:b/>
                <w:sz w:val="24"/>
                <w:szCs w:val="28"/>
              </w:rPr>
              <w:t>Social Studies Skills</w:t>
            </w:r>
          </w:p>
        </w:tc>
        <w:tc>
          <w:tcPr>
            <w:tcW w:w="12766" w:type="dxa"/>
            <w:gridSpan w:val="5"/>
            <w:vAlign w:val="center"/>
          </w:tcPr>
          <w:p w:rsidR="009E7602" w:rsidRPr="009E7602" w:rsidRDefault="009E7602" w:rsidP="00113B8E">
            <w:pPr>
              <w:rPr>
                <w:b/>
                <w:sz w:val="20"/>
                <w:szCs w:val="28"/>
              </w:rPr>
            </w:pPr>
            <w:r w:rsidRPr="009E7602">
              <w:rPr>
                <w:i/>
                <w:sz w:val="20"/>
                <w:szCs w:val="28"/>
              </w:rPr>
              <w:t>Coming in June 2013</w:t>
            </w:r>
          </w:p>
        </w:tc>
      </w:tr>
    </w:tbl>
    <w:p w:rsidR="00DA5C5B" w:rsidRDefault="00BB5D29">
      <w:r>
        <w:rPr>
          <w:sz w:val="20"/>
        </w:rPr>
        <w:t>(*Skills identified as review are not articulated in the grade level language standards.  These skills should be instructed based on student need.)</w:t>
      </w:r>
      <w:r w:rsidR="00DA5C5B">
        <w:br w:type="page"/>
      </w:r>
    </w:p>
    <w:tbl>
      <w:tblPr>
        <w:tblStyle w:val="TableGrid"/>
        <w:tblpPr w:leftFromText="180" w:rightFromText="180" w:horzAnchor="margin" w:tblpY="-375"/>
        <w:tblW w:w="14616" w:type="dxa"/>
        <w:tblLook w:val="04A0" w:firstRow="1" w:lastRow="0" w:firstColumn="1" w:lastColumn="0" w:noHBand="0" w:noVBand="1"/>
      </w:tblPr>
      <w:tblGrid>
        <w:gridCol w:w="7308"/>
        <w:gridCol w:w="7308"/>
      </w:tblGrid>
      <w:tr w:rsidR="00964241" w:rsidTr="00244CC9">
        <w:tc>
          <w:tcPr>
            <w:tcW w:w="7308" w:type="dxa"/>
            <w:shd w:val="clear" w:color="auto" w:fill="D9D9D9" w:themeFill="background1" w:themeFillShade="D9"/>
            <w:vAlign w:val="center"/>
          </w:tcPr>
          <w:p w:rsidR="00921979" w:rsidRDefault="00921979" w:rsidP="00244CC9">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C64298" w:rsidRDefault="00BD552B" w:rsidP="00244CC9">
            <w:pPr>
              <w:jc w:val="center"/>
              <w:rPr>
                <w:rFonts w:asciiTheme="majorHAnsi" w:hAnsiTheme="majorHAnsi"/>
                <w:b/>
                <w:sz w:val="28"/>
                <w:szCs w:val="28"/>
              </w:rPr>
            </w:pPr>
            <w:r>
              <w:rPr>
                <w:rFonts w:asciiTheme="majorHAnsi" w:hAnsiTheme="majorHAnsi"/>
                <w:b/>
                <w:sz w:val="28"/>
                <w:szCs w:val="28"/>
              </w:rPr>
              <w:t xml:space="preserve">Journeys </w:t>
            </w:r>
            <w:r w:rsidR="00E067C9">
              <w:rPr>
                <w:rFonts w:asciiTheme="majorHAnsi" w:hAnsiTheme="majorHAnsi"/>
                <w:b/>
                <w:sz w:val="28"/>
                <w:szCs w:val="28"/>
              </w:rPr>
              <w:t>Lesson</w:t>
            </w:r>
            <w:r w:rsidR="00FF1869">
              <w:rPr>
                <w:rFonts w:asciiTheme="majorHAnsi" w:hAnsiTheme="majorHAnsi"/>
                <w:b/>
                <w:sz w:val="28"/>
                <w:szCs w:val="28"/>
              </w:rPr>
              <w:t>s</w:t>
            </w:r>
            <w:r w:rsidR="00964241" w:rsidRPr="006E2E9A">
              <w:rPr>
                <w:rFonts w:asciiTheme="majorHAnsi" w:hAnsiTheme="majorHAnsi"/>
                <w:b/>
                <w:sz w:val="28"/>
                <w:szCs w:val="28"/>
              </w:rPr>
              <w:t xml:space="preserve"> </w:t>
            </w:r>
            <w:r w:rsidR="00B34028">
              <w:rPr>
                <w:rFonts w:asciiTheme="majorHAnsi" w:hAnsiTheme="majorHAnsi"/>
                <w:b/>
                <w:sz w:val="28"/>
                <w:szCs w:val="28"/>
              </w:rPr>
              <w:t>1, 3, 4, 5</w:t>
            </w:r>
            <w:r w:rsidR="00FF1869">
              <w:rPr>
                <w:rFonts w:asciiTheme="majorHAnsi" w:hAnsiTheme="majorHAnsi"/>
                <w:b/>
                <w:sz w:val="28"/>
                <w:szCs w:val="28"/>
              </w:rPr>
              <w:t xml:space="preserve"> and </w:t>
            </w:r>
          </w:p>
          <w:p w:rsidR="00FF1869" w:rsidRPr="006E2E9A" w:rsidRDefault="00FF1869" w:rsidP="00244CC9">
            <w:pPr>
              <w:jc w:val="center"/>
              <w:rPr>
                <w:rFonts w:asciiTheme="majorHAnsi" w:hAnsiTheme="majorHAnsi"/>
                <w:b/>
                <w:sz w:val="28"/>
                <w:szCs w:val="28"/>
              </w:rPr>
            </w:pPr>
            <w:r>
              <w:rPr>
                <w:rFonts w:asciiTheme="majorHAnsi" w:hAnsiTheme="majorHAnsi"/>
                <w:b/>
                <w:sz w:val="28"/>
                <w:szCs w:val="28"/>
              </w:rPr>
              <w:t xml:space="preserve">Extending the CC – Unit </w:t>
            </w:r>
            <w:r w:rsidR="00B34028">
              <w:rPr>
                <w:rFonts w:asciiTheme="majorHAnsi" w:hAnsiTheme="majorHAnsi"/>
                <w:b/>
                <w:sz w:val="28"/>
                <w:szCs w:val="28"/>
              </w:rPr>
              <w:t>1</w:t>
            </w:r>
            <w:r>
              <w:rPr>
                <w:rFonts w:asciiTheme="majorHAnsi" w:hAnsiTheme="majorHAnsi"/>
                <w:b/>
                <w:sz w:val="28"/>
                <w:szCs w:val="28"/>
              </w:rPr>
              <w:t xml:space="preserve"> (ECC)</w:t>
            </w:r>
          </w:p>
        </w:tc>
        <w:tc>
          <w:tcPr>
            <w:tcW w:w="7308" w:type="dxa"/>
            <w:shd w:val="clear" w:color="auto" w:fill="D9D9D9" w:themeFill="background1" w:themeFillShade="D9"/>
            <w:vAlign w:val="center"/>
          </w:tcPr>
          <w:p w:rsidR="00921979" w:rsidRDefault="006E2E9A" w:rsidP="00244CC9">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FF1869" w:rsidRPr="006E2E9A" w:rsidRDefault="006E2E9A" w:rsidP="00244CC9">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B34028">
              <w:rPr>
                <w:rFonts w:asciiTheme="majorHAnsi" w:hAnsiTheme="majorHAnsi"/>
                <w:b/>
                <w:sz w:val="28"/>
                <w:szCs w:val="28"/>
              </w:rPr>
              <w:t>Lesson 2</w:t>
            </w:r>
          </w:p>
          <w:p w:rsidR="00E067C9" w:rsidRPr="006E2E9A" w:rsidRDefault="00E067C9" w:rsidP="00244CC9">
            <w:pPr>
              <w:jc w:val="center"/>
              <w:rPr>
                <w:rFonts w:asciiTheme="majorHAnsi" w:hAnsiTheme="majorHAnsi"/>
                <w:b/>
                <w:sz w:val="28"/>
                <w:szCs w:val="28"/>
              </w:rPr>
            </w:pPr>
          </w:p>
        </w:tc>
      </w:tr>
      <w:tr w:rsidR="00B34028" w:rsidTr="00244CC9">
        <w:trPr>
          <w:trHeight w:val="1871"/>
        </w:trPr>
        <w:tc>
          <w:tcPr>
            <w:tcW w:w="7308" w:type="dxa"/>
          </w:tcPr>
          <w:p w:rsidR="00B34028" w:rsidRPr="00157428" w:rsidRDefault="00B34028" w:rsidP="00244CC9">
            <w:pPr>
              <w:rPr>
                <w:rFonts w:cstheme="minorHAnsi"/>
                <w:bCs/>
                <w:sz w:val="20"/>
                <w:szCs w:val="20"/>
              </w:rPr>
            </w:pPr>
            <w:r w:rsidRPr="00157428">
              <w:rPr>
                <w:sz w:val="20"/>
                <w:szCs w:val="20"/>
                <w:u w:val="single"/>
              </w:rPr>
              <w:t>Literature 2</w:t>
            </w:r>
            <w:r w:rsidRPr="00157428">
              <w:rPr>
                <w:sz w:val="20"/>
                <w:szCs w:val="20"/>
              </w:rPr>
              <w:t xml:space="preserve">: </w:t>
            </w:r>
            <w:r w:rsidRPr="00157428">
              <w:rPr>
                <w:rFonts w:cstheme="minorHAnsi"/>
                <w:bCs/>
                <w:sz w:val="20"/>
                <w:szCs w:val="20"/>
              </w:rPr>
              <w:t>Determine a theme of a story, drama, or poem from details in the text; summarize the text.</w:t>
            </w:r>
          </w:p>
          <w:p w:rsidR="00B34028" w:rsidRPr="00157428" w:rsidRDefault="00B34028" w:rsidP="00244CC9">
            <w:pPr>
              <w:pStyle w:val="ListParagraph"/>
              <w:numPr>
                <w:ilvl w:val="0"/>
                <w:numId w:val="16"/>
              </w:numPr>
              <w:rPr>
                <w:sz w:val="20"/>
                <w:szCs w:val="20"/>
              </w:rPr>
            </w:pPr>
            <w:r w:rsidRPr="00157428">
              <w:rPr>
                <w:sz w:val="20"/>
                <w:szCs w:val="20"/>
              </w:rPr>
              <w:t xml:space="preserve">I can determine the </w:t>
            </w:r>
            <w:r w:rsidRPr="00157428">
              <w:rPr>
                <w:sz w:val="20"/>
                <w:szCs w:val="20"/>
                <w:u w:val="single"/>
              </w:rPr>
              <w:t>theme</w:t>
            </w:r>
            <w:r w:rsidRPr="00157428">
              <w:rPr>
                <w:sz w:val="20"/>
                <w:szCs w:val="20"/>
              </w:rPr>
              <w:t xml:space="preserve"> of a story, drama, or poem. </w:t>
            </w:r>
          </w:p>
          <w:p w:rsidR="00B34028" w:rsidRPr="00157428" w:rsidRDefault="00B34028" w:rsidP="00244CC9">
            <w:pPr>
              <w:pStyle w:val="ListParagraph"/>
              <w:numPr>
                <w:ilvl w:val="0"/>
                <w:numId w:val="16"/>
              </w:numPr>
              <w:rPr>
                <w:sz w:val="20"/>
                <w:szCs w:val="20"/>
              </w:rPr>
            </w:pPr>
            <w:r w:rsidRPr="00157428">
              <w:rPr>
                <w:sz w:val="20"/>
                <w:szCs w:val="20"/>
              </w:rPr>
              <w:t xml:space="preserve">I can list details from the story, drama, or poem to defend the theme I determined. </w:t>
            </w:r>
          </w:p>
          <w:p w:rsidR="00B34028" w:rsidRPr="00157428" w:rsidRDefault="00B34028" w:rsidP="00244CC9">
            <w:pPr>
              <w:pStyle w:val="ListParagraph"/>
              <w:numPr>
                <w:ilvl w:val="0"/>
                <w:numId w:val="16"/>
              </w:numPr>
              <w:rPr>
                <w:sz w:val="20"/>
                <w:szCs w:val="20"/>
              </w:rPr>
            </w:pPr>
            <w:r w:rsidRPr="00157428">
              <w:rPr>
                <w:sz w:val="20"/>
                <w:szCs w:val="20"/>
              </w:rPr>
              <w:t xml:space="preserve">I can create my own </w:t>
            </w:r>
            <w:r w:rsidRPr="00157428">
              <w:rPr>
                <w:sz w:val="20"/>
                <w:szCs w:val="20"/>
                <w:u w:val="single"/>
              </w:rPr>
              <w:t>summary</w:t>
            </w:r>
            <w:r w:rsidRPr="00157428">
              <w:rPr>
                <w:sz w:val="20"/>
                <w:szCs w:val="20"/>
              </w:rPr>
              <w:t xml:space="preserve"> using the theme of the story, drama, or poem and the details to support it.</w:t>
            </w:r>
          </w:p>
        </w:tc>
        <w:tc>
          <w:tcPr>
            <w:tcW w:w="7308" w:type="dxa"/>
            <w:vMerge w:val="restart"/>
          </w:tcPr>
          <w:p w:rsidR="00B34028" w:rsidRPr="00157428" w:rsidRDefault="00B34028" w:rsidP="00244CC9">
            <w:pPr>
              <w:rPr>
                <w:sz w:val="20"/>
                <w:szCs w:val="20"/>
              </w:rPr>
            </w:pPr>
            <w:r w:rsidRPr="00157428">
              <w:rPr>
                <w:rFonts w:cstheme="minorHAnsi"/>
                <w:bCs/>
                <w:sz w:val="20"/>
                <w:szCs w:val="20"/>
                <w:u w:val="single"/>
              </w:rPr>
              <w:t>Informational 1</w:t>
            </w:r>
            <w:r w:rsidRPr="00157428">
              <w:rPr>
                <w:rFonts w:cstheme="minorHAnsi"/>
                <w:bCs/>
                <w:sz w:val="20"/>
                <w:szCs w:val="20"/>
              </w:rPr>
              <w:t xml:space="preserve">: </w:t>
            </w:r>
            <w:r w:rsidRPr="00157428">
              <w:rPr>
                <w:sz w:val="20"/>
                <w:szCs w:val="20"/>
              </w:rPr>
              <w:t>Refer to details and examples in a text when explaining what the text says explicitly and when drawing inferences from the text.</w:t>
            </w:r>
          </w:p>
          <w:p w:rsidR="00B34028" w:rsidRPr="00157428" w:rsidRDefault="00B34028" w:rsidP="00244CC9">
            <w:pPr>
              <w:pStyle w:val="ListParagraph"/>
              <w:numPr>
                <w:ilvl w:val="0"/>
                <w:numId w:val="10"/>
              </w:numPr>
              <w:rPr>
                <w:rFonts w:cstheme="minorHAnsi"/>
                <w:bCs/>
                <w:sz w:val="20"/>
                <w:szCs w:val="20"/>
              </w:rPr>
            </w:pPr>
            <w:r w:rsidRPr="00157428">
              <w:rPr>
                <w:rFonts w:cstheme="minorHAnsi"/>
                <w:bCs/>
                <w:sz w:val="20"/>
                <w:szCs w:val="20"/>
              </w:rPr>
              <w:t xml:space="preserve">I can use details from the text to explain what the text says </w:t>
            </w:r>
            <w:r w:rsidRPr="00157428">
              <w:rPr>
                <w:rFonts w:cstheme="minorHAnsi"/>
                <w:bCs/>
                <w:sz w:val="20"/>
                <w:szCs w:val="20"/>
                <w:u w:val="single"/>
              </w:rPr>
              <w:t>explicitly</w:t>
            </w:r>
            <w:r w:rsidRPr="00157428">
              <w:rPr>
                <w:rFonts w:cstheme="minorHAnsi"/>
                <w:bCs/>
                <w:sz w:val="20"/>
                <w:szCs w:val="20"/>
              </w:rPr>
              <w:t>.</w:t>
            </w:r>
          </w:p>
          <w:p w:rsidR="00B34028" w:rsidRPr="00157428" w:rsidRDefault="00B34028" w:rsidP="00244CC9">
            <w:pPr>
              <w:pStyle w:val="ListParagraph"/>
              <w:numPr>
                <w:ilvl w:val="0"/>
                <w:numId w:val="10"/>
              </w:numPr>
              <w:rPr>
                <w:rFonts w:cstheme="minorHAnsi"/>
                <w:bCs/>
                <w:sz w:val="20"/>
                <w:szCs w:val="20"/>
              </w:rPr>
            </w:pPr>
            <w:r w:rsidRPr="00157428">
              <w:rPr>
                <w:rFonts w:cstheme="minorHAnsi"/>
                <w:bCs/>
                <w:sz w:val="20"/>
                <w:szCs w:val="20"/>
              </w:rPr>
              <w:t xml:space="preserve">I can draw </w:t>
            </w:r>
            <w:r w:rsidRPr="00157428">
              <w:rPr>
                <w:rFonts w:cstheme="minorHAnsi"/>
                <w:bCs/>
                <w:sz w:val="20"/>
                <w:szCs w:val="20"/>
                <w:u w:val="single"/>
              </w:rPr>
              <w:t>inferences</w:t>
            </w:r>
            <w:r w:rsidRPr="00157428">
              <w:rPr>
                <w:rFonts w:cstheme="minorHAnsi"/>
                <w:bCs/>
                <w:sz w:val="20"/>
                <w:szCs w:val="20"/>
              </w:rPr>
              <w:t xml:space="preserve"> from the text using what the text says combined with my own thinking when I read.</w:t>
            </w:r>
          </w:p>
          <w:p w:rsidR="00B34028" w:rsidRPr="00157428" w:rsidRDefault="00B34028" w:rsidP="00244CC9">
            <w:pPr>
              <w:pStyle w:val="ListParagraph"/>
              <w:numPr>
                <w:ilvl w:val="0"/>
                <w:numId w:val="10"/>
              </w:numPr>
              <w:rPr>
                <w:rFonts w:cstheme="minorHAnsi"/>
                <w:bCs/>
                <w:sz w:val="20"/>
                <w:szCs w:val="20"/>
              </w:rPr>
            </w:pPr>
            <w:r w:rsidRPr="00157428">
              <w:rPr>
                <w:rFonts w:cstheme="minorHAnsi"/>
                <w:bCs/>
                <w:sz w:val="20"/>
                <w:szCs w:val="20"/>
              </w:rPr>
              <w:t>I can explain details and/or provide examples from the text to support the inferences I made.</w:t>
            </w:r>
          </w:p>
        </w:tc>
      </w:tr>
      <w:tr w:rsidR="00B34028" w:rsidTr="00244CC9">
        <w:trPr>
          <w:trHeight w:val="2060"/>
        </w:trPr>
        <w:tc>
          <w:tcPr>
            <w:tcW w:w="7308" w:type="dxa"/>
          </w:tcPr>
          <w:p w:rsidR="00B34028" w:rsidRPr="00157428" w:rsidRDefault="00B34028" w:rsidP="00244CC9">
            <w:pPr>
              <w:rPr>
                <w:rFonts w:cstheme="minorHAnsi"/>
                <w:bCs/>
                <w:sz w:val="20"/>
                <w:szCs w:val="20"/>
              </w:rPr>
            </w:pPr>
            <w:r w:rsidRPr="00157428">
              <w:rPr>
                <w:sz w:val="20"/>
                <w:szCs w:val="20"/>
                <w:u w:val="single"/>
              </w:rPr>
              <w:t xml:space="preserve">Literature 3: </w:t>
            </w:r>
            <w:r w:rsidRPr="00157428">
              <w:rPr>
                <w:rFonts w:cstheme="minorHAnsi"/>
                <w:bCs/>
                <w:sz w:val="20"/>
                <w:szCs w:val="20"/>
              </w:rPr>
              <w:t>Describe in depth a character, setting, or event in a story or drama, drawing on specific details in the text (e.g. a character's thoughts, words, or actions).</w:t>
            </w:r>
          </w:p>
          <w:p w:rsidR="00B34028" w:rsidRPr="00157428" w:rsidRDefault="00B34028" w:rsidP="00244CC9">
            <w:pPr>
              <w:pStyle w:val="ListParagraph"/>
              <w:numPr>
                <w:ilvl w:val="0"/>
                <w:numId w:val="5"/>
              </w:numPr>
              <w:rPr>
                <w:sz w:val="20"/>
                <w:szCs w:val="20"/>
              </w:rPr>
            </w:pPr>
            <w:r w:rsidRPr="00157428">
              <w:rPr>
                <w:sz w:val="20"/>
                <w:szCs w:val="20"/>
              </w:rPr>
              <w:t xml:space="preserve">I can use </w:t>
            </w:r>
            <w:r w:rsidRPr="00157428">
              <w:rPr>
                <w:sz w:val="20"/>
                <w:szCs w:val="20"/>
                <w:u w:val="single"/>
              </w:rPr>
              <w:t>specific details</w:t>
            </w:r>
            <w:r w:rsidRPr="00157428">
              <w:rPr>
                <w:sz w:val="20"/>
                <w:szCs w:val="20"/>
              </w:rPr>
              <w:t xml:space="preserve"> from the text to describe a character, setting, or event from a story or drama. </w:t>
            </w:r>
          </w:p>
          <w:p w:rsidR="00B34028" w:rsidRPr="00157428" w:rsidRDefault="00B34028" w:rsidP="00244CC9">
            <w:pPr>
              <w:pStyle w:val="ListParagraph"/>
              <w:numPr>
                <w:ilvl w:val="0"/>
                <w:numId w:val="5"/>
              </w:numPr>
              <w:rPr>
                <w:sz w:val="20"/>
                <w:szCs w:val="20"/>
              </w:rPr>
            </w:pPr>
            <w:r w:rsidRPr="00157428">
              <w:rPr>
                <w:sz w:val="20"/>
                <w:szCs w:val="20"/>
              </w:rPr>
              <w:t xml:space="preserve">I can draw conclusions about a character, setting, or event in a story or drama based on specific details in a story. </w:t>
            </w:r>
          </w:p>
          <w:p w:rsidR="00B34028" w:rsidRPr="00157428" w:rsidRDefault="00B34028" w:rsidP="00244CC9">
            <w:pPr>
              <w:pStyle w:val="ListParagraph"/>
              <w:numPr>
                <w:ilvl w:val="0"/>
                <w:numId w:val="5"/>
              </w:numPr>
              <w:rPr>
                <w:sz w:val="20"/>
                <w:szCs w:val="20"/>
                <w:u w:val="single"/>
              </w:rPr>
            </w:pPr>
            <w:r w:rsidRPr="00157428">
              <w:rPr>
                <w:sz w:val="20"/>
                <w:szCs w:val="20"/>
              </w:rPr>
              <w:t>I can describe in depth a character, setting, or event in a story or drama using details and my own conclusions.</w:t>
            </w:r>
          </w:p>
        </w:tc>
        <w:tc>
          <w:tcPr>
            <w:tcW w:w="7308" w:type="dxa"/>
            <w:vMerge/>
          </w:tcPr>
          <w:p w:rsidR="00B34028" w:rsidRPr="00E067C9" w:rsidRDefault="00B34028" w:rsidP="00244CC9">
            <w:pPr>
              <w:pStyle w:val="ListParagraph"/>
              <w:numPr>
                <w:ilvl w:val="0"/>
                <w:numId w:val="5"/>
              </w:numPr>
              <w:rPr>
                <w:rFonts w:cstheme="minorHAnsi"/>
                <w:bCs/>
                <w:color w:val="010000"/>
                <w:sz w:val="20"/>
                <w:szCs w:val="20"/>
              </w:rPr>
            </w:pPr>
          </w:p>
        </w:tc>
      </w:tr>
      <w:tr w:rsidR="00C75E13" w:rsidTr="00244CC9">
        <w:trPr>
          <w:trHeight w:val="1430"/>
        </w:trPr>
        <w:tc>
          <w:tcPr>
            <w:tcW w:w="7308" w:type="dxa"/>
          </w:tcPr>
          <w:p w:rsidR="00C75E13" w:rsidRPr="00157428" w:rsidRDefault="00C75E13" w:rsidP="00244CC9">
            <w:pPr>
              <w:rPr>
                <w:rFonts w:cstheme="minorHAnsi"/>
                <w:bCs/>
                <w:sz w:val="20"/>
                <w:szCs w:val="20"/>
              </w:rPr>
            </w:pPr>
            <w:r w:rsidRPr="00157428">
              <w:rPr>
                <w:rFonts w:cstheme="minorHAnsi"/>
                <w:bCs/>
                <w:sz w:val="20"/>
                <w:szCs w:val="20"/>
                <w:u w:val="single"/>
              </w:rPr>
              <w:t>Literature 5</w:t>
            </w:r>
            <w:r w:rsidRPr="00157428">
              <w:rPr>
                <w:rFonts w:cstheme="minorHAnsi"/>
                <w:bCs/>
                <w:sz w:val="20"/>
                <w:szCs w:val="20"/>
              </w:rPr>
              <w:t>: Explain major differences between poems, drama, and prose, and refer to the structural elements of poems (e.g. verse, rhythm, meter) and drama (e.g. casts of characters, settings, descriptions, and dialogue, stage direction) when writing or speaking about a text.</w:t>
            </w:r>
          </w:p>
          <w:p w:rsidR="00C75E13" w:rsidRPr="00157428" w:rsidRDefault="00C75E13" w:rsidP="00244CC9">
            <w:pPr>
              <w:pStyle w:val="ListParagraph"/>
              <w:numPr>
                <w:ilvl w:val="0"/>
                <w:numId w:val="18"/>
              </w:numPr>
              <w:rPr>
                <w:rFonts w:cstheme="minorHAnsi"/>
                <w:bCs/>
                <w:sz w:val="20"/>
                <w:szCs w:val="20"/>
              </w:rPr>
            </w:pPr>
            <w:r w:rsidRPr="00157428">
              <w:rPr>
                <w:rFonts w:cstheme="minorHAnsi"/>
                <w:bCs/>
                <w:sz w:val="20"/>
                <w:szCs w:val="20"/>
              </w:rPr>
              <w:t xml:space="preserve">I can identify structural elements of </w:t>
            </w:r>
            <w:r w:rsidRPr="00157428">
              <w:rPr>
                <w:rFonts w:cstheme="minorHAnsi"/>
                <w:bCs/>
                <w:sz w:val="20"/>
                <w:szCs w:val="20"/>
                <w:u w:val="single"/>
              </w:rPr>
              <w:t>poems</w:t>
            </w:r>
            <w:r w:rsidRPr="00157428">
              <w:rPr>
                <w:rFonts w:cstheme="minorHAnsi"/>
                <w:bCs/>
                <w:sz w:val="20"/>
                <w:szCs w:val="20"/>
              </w:rPr>
              <w:t xml:space="preserve">, </w:t>
            </w:r>
            <w:r w:rsidRPr="00157428">
              <w:rPr>
                <w:rFonts w:cstheme="minorHAnsi"/>
                <w:bCs/>
                <w:sz w:val="20"/>
                <w:szCs w:val="20"/>
                <w:u w:val="single"/>
              </w:rPr>
              <w:t>dramas</w:t>
            </w:r>
            <w:r w:rsidRPr="00157428">
              <w:rPr>
                <w:rFonts w:cstheme="minorHAnsi"/>
                <w:bCs/>
                <w:sz w:val="20"/>
                <w:szCs w:val="20"/>
              </w:rPr>
              <w:t xml:space="preserve">, and </w:t>
            </w:r>
            <w:r w:rsidRPr="00157428">
              <w:rPr>
                <w:rFonts w:cstheme="minorHAnsi"/>
                <w:bCs/>
                <w:sz w:val="20"/>
                <w:szCs w:val="20"/>
                <w:u w:val="single"/>
              </w:rPr>
              <w:t>prose</w:t>
            </w:r>
            <w:r w:rsidRPr="00157428">
              <w:rPr>
                <w:rFonts w:cstheme="minorHAnsi"/>
                <w:bCs/>
                <w:sz w:val="20"/>
                <w:szCs w:val="20"/>
              </w:rPr>
              <w:t xml:space="preserve"> (stories).</w:t>
            </w:r>
          </w:p>
          <w:p w:rsidR="00C75E13" w:rsidRPr="00157428" w:rsidRDefault="00C75E13" w:rsidP="00244CC9">
            <w:pPr>
              <w:pStyle w:val="ListParagraph"/>
              <w:numPr>
                <w:ilvl w:val="0"/>
                <w:numId w:val="18"/>
              </w:numPr>
              <w:rPr>
                <w:rFonts w:cstheme="minorHAnsi"/>
                <w:bCs/>
                <w:sz w:val="20"/>
                <w:szCs w:val="20"/>
              </w:rPr>
            </w:pPr>
            <w:r w:rsidRPr="00157428">
              <w:rPr>
                <w:rFonts w:cstheme="minorHAnsi"/>
                <w:bCs/>
                <w:sz w:val="20"/>
                <w:szCs w:val="20"/>
              </w:rPr>
              <w:t>I can explain differences in the structur</w:t>
            </w:r>
            <w:r w:rsidR="00086422">
              <w:rPr>
                <w:rFonts w:cstheme="minorHAnsi"/>
                <w:bCs/>
                <w:sz w:val="20"/>
                <w:szCs w:val="20"/>
              </w:rPr>
              <w:t>es of poems, dramas, and prose</w:t>
            </w:r>
            <w:r w:rsidRPr="00157428">
              <w:rPr>
                <w:rFonts w:cstheme="minorHAnsi"/>
                <w:bCs/>
                <w:sz w:val="20"/>
                <w:szCs w:val="20"/>
              </w:rPr>
              <w:t>.</w:t>
            </w:r>
          </w:p>
        </w:tc>
        <w:tc>
          <w:tcPr>
            <w:tcW w:w="7308" w:type="dxa"/>
            <w:vMerge/>
          </w:tcPr>
          <w:p w:rsidR="00C75E13" w:rsidRPr="00E067C9" w:rsidRDefault="00C75E13" w:rsidP="00244CC9">
            <w:pPr>
              <w:pStyle w:val="ListParagraph"/>
              <w:numPr>
                <w:ilvl w:val="0"/>
                <w:numId w:val="7"/>
              </w:numPr>
              <w:rPr>
                <w:sz w:val="20"/>
                <w:szCs w:val="20"/>
              </w:rPr>
            </w:pPr>
          </w:p>
        </w:tc>
      </w:tr>
      <w:tr w:rsidR="00A6114B" w:rsidTr="00244CC9">
        <w:trPr>
          <w:trHeight w:val="1394"/>
        </w:trPr>
        <w:tc>
          <w:tcPr>
            <w:tcW w:w="7308" w:type="dxa"/>
          </w:tcPr>
          <w:p w:rsidR="00A6114B" w:rsidRPr="00797CEC" w:rsidRDefault="00A6114B" w:rsidP="00244CC9">
            <w:pPr>
              <w:rPr>
                <w:sz w:val="20"/>
                <w:szCs w:val="20"/>
              </w:rPr>
            </w:pPr>
            <w:r w:rsidRPr="00797CEC">
              <w:rPr>
                <w:sz w:val="20"/>
                <w:szCs w:val="20"/>
                <w:u w:val="single"/>
              </w:rPr>
              <w:t xml:space="preserve">Literature 6: </w:t>
            </w:r>
            <w:r w:rsidRPr="00797CEC">
              <w:rPr>
                <w:sz w:val="20"/>
                <w:szCs w:val="20"/>
              </w:rPr>
              <w:t>Compare and contrast the point of view from which different stories are narrated, including the difference between first and third person.</w:t>
            </w:r>
          </w:p>
          <w:p w:rsidR="00A6114B" w:rsidRPr="00797CEC" w:rsidRDefault="00A6114B" w:rsidP="00244CC9">
            <w:pPr>
              <w:pStyle w:val="ListParagraph"/>
              <w:numPr>
                <w:ilvl w:val="0"/>
                <w:numId w:val="7"/>
              </w:numPr>
              <w:rPr>
                <w:sz w:val="20"/>
                <w:szCs w:val="20"/>
              </w:rPr>
            </w:pPr>
            <w:r w:rsidRPr="00797CEC">
              <w:rPr>
                <w:sz w:val="20"/>
                <w:szCs w:val="20"/>
              </w:rPr>
              <w:t xml:space="preserve">I can determine the </w:t>
            </w:r>
            <w:r w:rsidRPr="00797CEC">
              <w:rPr>
                <w:sz w:val="20"/>
                <w:szCs w:val="20"/>
                <w:u w:val="single"/>
              </w:rPr>
              <w:t>point of view</w:t>
            </w:r>
            <w:r w:rsidRPr="00797CEC">
              <w:rPr>
                <w:sz w:val="20"/>
                <w:szCs w:val="20"/>
              </w:rPr>
              <w:t xml:space="preserve"> of a text using specific narration (e.g., this is told in the first-person point of view). </w:t>
            </w:r>
          </w:p>
          <w:p w:rsidR="00A6114B" w:rsidRPr="00797CEC" w:rsidRDefault="00A6114B" w:rsidP="00244CC9">
            <w:pPr>
              <w:pStyle w:val="ListParagraph"/>
              <w:numPr>
                <w:ilvl w:val="0"/>
                <w:numId w:val="7"/>
              </w:numPr>
              <w:rPr>
                <w:sz w:val="20"/>
                <w:szCs w:val="20"/>
              </w:rPr>
            </w:pPr>
            <w:r w:rsidRPr="00797CEC">
              <w:rPr>
                <w:sz w:val="20"/>
                <w:szCs w:val="20"/>
              </w:rPr>
              <w:t xml:space="preserve">I can explain the difference between </w:t>
            </w:r>
            <w:r w:rsidRPr="00797CEC">
              <w:rPr>
                <w:sz w:val="20"/>
                <w:szCs w:val="20"/>
                <w:u w:val="single"/>
              </w:rPr>
              <w:t>first and third person narration</w:t>
            </w:r>
            <w:r w:rsidRPr="00797CEC">
              <w:rPr>
                <w:sz w:val="20"/>
                <w:szCs w:val="20"/>
              </w:rPr>
              <w:t>.</w:t>
            </w:r>
          </w:p>
        </w:tc>
        <w:tc>
          <w:tcPr>
            <w:tcW w:w="7308" w:type="dxa"/>
            <w:vMerge/>
          </w:tcPr>
          <w:p w:rsidR="00A6114B" w:rsidRPr="00E067C9" w:rsidRDefault="00A6114B" w:rsidP="00244CC9">
            <w:pPr>
              <w:pStyle w:val="ListParagraph"/>
              <w:numPr>
                <w:ilvl w:val="0"/>
                <w:numId w:val="7"/>
              </w:numPr>
              <w:rPr>
                <w:sz w:val="20"/>
                <w:szCs w:val="20"/>
              </w:rPr>
            </w:pPr>
          </w:p>
        </w:tc>
      </w:tr>
      <w:tr w:rsidR="004F05F7" w:rsidTr="00244CC9">
        <w:tc>
          <w:tcPr>
            <w:tcW w:w="14616" w:type="dxa"/>
            <w:gridSpan w:val="2"/>
            <w:tcBorders>
              <w:top w:val="single" w:sz="4" w:space="0" w:color="auto"/>
            </w:tcBorders>
            <w:shd w:val="clear" w:color="auto" w:fill="D9D9D9" w:themeFill="background1" w:themeFillShade="D9"/>
          </w:tcPr>
          <w:p w:rsidR="004F05F7" w:rsidRPr="004F05F7" w:rsidRDefault="002939CC" w:rsidP="00244CC9">
            <w:pPr>
              <w:jc w:val="center"/>
              <w:rPr>
                <w:rFonts w:asciiTheme="majorHAnsi" w:hAnsiTheme="majorHAnsi"/>
                <w:b/>
                <w:sz w:val="28"/>
                <w:szCs w:val="28"/>
              </w:rPr>
            </w:pPr>
            <w:r>
              <w:rPr>
                <w:rFonts w:asciiTheme="majorHAnsi" w:hAnsiTheme="majorHAnsi"/>
                <w:b/>
                <w:sz w:val="28"/>
                <w:szCs w:val="28"/>
              </w:rPr>
              <w:t>Focusing our Instruction</w:t>
            </w:r>
          </w:p>
        </w:tc>
      </w:tr>
      <w:tr w:rsidR="004F05F7" w:rsidTr="00244CC9">
        <w:trPr>
          <w:trHeight w:val="1988"/>
        </w:trPr>
        <w:tc>
          <w:tcPr>
            <w:tcW w:w="7308" w:type="dxa"/>
            <w:tcBorders>
              <w:top w:val="single" w:sz="4" w:space="0" w:color="auto"/>
            </w:tcBorders>
          </w:tcPr>
          <w:p w:rsidR="00C02F2D" w:rsidRDefault="00895551" w:rsidP="00244CC9">
            <w:pPr>
              <w:pStyle w:val="ListParagraph"/>
              <w:numPr>
                <w:ilvl w:val="0"/>
                <w:numId w:val="22"/>
              </w:numPr>
              <w:rPr>
                <w:sz w:val="20"/>
                <w:szCs w:val="20"/>
              </w:rPr>
            </w:pPr>
            <w:r>
              <w:rPr>
                <w:sz w:val="20"/>
                <w:szCs w:val="20"/>
              </w:rPr>
              <w:t>I can create my own summary listing details from text to determine the theme. (Lit 2)</w:t>
            </w:r>
          </w:p>
          <w:p w:rsidR="00895551" w:rsidRDefault="00895551" w:rsidP="00244CC9">
            <w:pPr>
              <w:pStyle w:val="ListParagraph"/>
              <w:numPr>
                <w:ilvl w:val="0"/>
                <w:numId w:val="22"/>
              </w:numPr>
              <w:rPr>
                <w:sz w:val="20"/>
                <w:szCs w:val="20"/>
              </w:rPr>
            </w:pPr>
            <w:r>
              <w:rPr>
                <w:sz w:val="20"/>
                <w:szCs w:val="20"/>
              </w:rPr>
              <w:t xml:space="preserve">I can use </w:t>
            </w:r>
            <w:r w:rsidRPr="00895551">
              <w:rPr>
                <w:sz w:val="20"/>
                <w:szCs w:val="20"/>
                <w:u w:val="single"/>
              </w:rPr>
              <w:t>specific details</w:t>
            </w:r>
            <w:r>
              <w:rPr>
                <w:sz w:val="20"/>
                <w:szCs w:val="20"/>
              </w:rPr>
              <w:t xml:space="preserve"> from the text to describe and draw my own conclusions about characters (</w:t>
            </w:r>
            <w:r w:rsidRPr="00157428">
              <w:rPr>
                <w:rFonts w:cstheme="minorHAnsi"/>
                <w:bCs/>
                <w:sz w:val="20"/>
                <w:szCs w:val="20"/>
              </w:rPr>
              <w:t>e.g. a character's thoughts, words, or actions)</w:t>
            </w:r>
            <w:r>
              <w:rPr>
                <w:sz w:val="20"/>
                <w:szCs w:val="20"/>
              </w:rPr>
              <w:t>, settings, or events in a story or drama. (Lit 3)</w:t>
            </w:r>
          </w:p>
          <w:p w:rsidR="00895551" w:rsidRDefault="00895551" w:rsidP="00244CC9">
            <w:pPr>
              <w:pStyle w:val="ListParagraph"/>
              <w:numPr>
                <w:ilvl w:val="0"/>
                <w:numId w:val="22"/>
              </w:numPr>
              <w:rPr>
                <w:sz w:val="20"/>
                <w:szCs w:val="20"/>
              </w:rPr>
            </w:pPr>
            <w:r>
              <w:rPr>
                <w:sz w:val="20"/>
                <w:szCs w:val="20"/>
              </w:rPr>
              <w:t xml:space="preserve">I can identify structural elements and explain their differences when writing and speaking about </w:t>
            </w:r>
            <w:r w:rsidRPr="00895551">
              <w:rPr>
                <w:sz w:val="20"/>
                <w:szCs w:val="20"/>
                <w:u w:val="single"/>
              </w:rPr>
              <w:t>poems, dramas, and prose</w:t>
            </w:r>
            <w:r>
              <w:rPr>
                <w:sz w:val="20"/>
                <w:szCs w:val="20"/>
              </w:rPr>
              <w:t>. (Lit 5)</w:t>
            </w:r>
          </w:p>
          <w:p w:rsidR="00895551" w:rsidRPr="000B5021" w:rsidRDefault="00895551" w:rsidP="00244CC9">
            <w:pPr>
              <w:pStyle w:val="ListParagraph"/>
              <w:numPr>
                <w:ilvl w:val="0"/>
                <w:numId w:val="22"/>
              </w:numPr>
              <w:rPr>
                <w:sz w:val="20"/>
                <w:szCs w:val="20"/>
              </w:rPr>
            </w:pPr>
            <w:r>
              <w:rPr>
                <w:sz w:val="20"/>
                <w:szCs w:val="20"/>
              </w:rPr>
              <w:t xml:space="preserve">I can determine the </w:t>
            </w:r>
            <w:r w:rsidRPr="00895551">
              <w:rPr>
                <w:sz w:val="20"/>
                <w:szCs w:val="20"/>
                <w:u w:val="single"/>
              </w:rPr>
              <w:t>point of view</w:t>
            </w:r>
            <w:r>
              <w:rPr>
                <w:sz w:val="20"/>
                <w:szCs w:val="20"/>
              </w:rPr>
              <w:t xml:space="preserve"> using details from a text to explain the difference between </w:t>
            </w:r>
            <w:r w:rsidRPr="00895551">
              <w:rPr>
                <w:sz w:val="20"/>
                <w:szCs w:val="20"/>
                <w:u w:val="single"/>
              </w:rPr>
              <w:t>first and third person narration</w:t>
            </w:r>
            <w:r>
              <w:rPr>
                <w:sz w:val="20"/>
                <w:szCs w:val="20"/>
              </w:rPr>
              <w:t>. (Lit 6)</w:t>
            </w:r>
          </w:p>
          <w:p w:rsidR="004206B1" w:rsidRPr="003C5CDD" w:rsidRDefault="004206B1" w:rsidP="00244CC9">
            <w:pPr>
              <w:rPr>
                <w:i/>
                <w:sz w:val="20"/>
                <w:szCs w:val="20"/>
                <w:u w:val="single"/>
              </w:rPr>
            </w:pPr>
          </w:p>
        </w:tc>
        <w:tc>
          <w:tcPr>
            <w:tcW w:w="7308" w:type="dxa"/>
            <w:tcBorders>
              <w:top w:val="single" w:sz="4" w:space="0" w:color="auto"/>
            </w:tcBorders>
          </w:tcPr>
          <w:p w:rsidR="004F05F7" w:rsidRPr="00840C07" w:rsidRDefault="000B5021" w:rsidP="00244CC9">
            <w:pPr>
              <w:pStyle w:val="ListParagraph"/>
              <w:numPr>
                <w:ilvl w:val="0"/>
                <w:numId w:val="21"/>
              </w:numPr>
              <w:rPr>
                <w:sz w:val="20"/>
                <w:szCs w:val="20"/>
              </w:rPr>
            </w:pPr>
            <w:r w:rsidRPr="00840C07">
              <w:rPr>
                <w:sz w:val="20"/>
                <w:szCs w:val="20"/>
              </w:rPr>
              <w:t xml:space="preserve">I can use details </w:t>
            </w:r>
            <w:r w:rsidRPr="00840C07">
              <w:rPr>
                <w:sz w:val="20"/>
                <w:szCs w:val="20"/>
                <w:u w:val="single"/>
              </w:rPr>
              <w:t>explicitly</w:t>
            </w:r>
            <w:r w:rsidRPr="00840C07">
              <w:rPr>
                <w:sz w:val="20"/>
                <w:szCs w:val="20"/>
              </w:rPr>
              <w:t xml:space="preserve"> stated and </w:t>
            </w:r>
            <w:r w:rsidRPr="00840C07">
              <w:rPr>
                <w:sz w:val="20"/>
                <w:szCs w:val="20"/>
                <w:u w:val="single"/>
              </w:rPr>
              <w:t>inferences</w:t>
            </w:r>
            <w:r w:rsidRPr="00840C07">
              <w:rPr>
                <w:sz w:val="20"/>
                <w:szCs w:val="20"/>
              </w:rPr>
              <w:t xml:space="preserve"> in the text to support my thinking.</w:t>
            </w:r>
          </w:p>
        </w:tc>
      </w:tr>
    </w:tbl>
    <w:p w:rsidR="00F378EA" w:rsidRDefault="004F05F7" w:rsidP="00E067C9">
      <w:pPr>
        <w:spacing w:after="0"/>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r w:rsidR="00F378EA">
        <w:br w:type="page"/>
      </w:r>
    </w:p>
    <w:tbl>
      <w:tblPr>
        <w:tblStyle w:val="TableGrid"/>
        <w:tblW w:w="14633" w:type="dxa"/>
        <w:tblLook w:val="04A0" w:firstRow="1" w:lastRow="0" w:firstColumn="1" w:lastColumn="0" w:noHBand="0" w:noVBand="1"/>
      </w:tblPr>
      <w:tblGrid>
        <w:gridCol w:w="7308"/>
        <w:gridCol w:w="7325"/>
      </w:tblGrid>
      <w:tr w:rsidR="00BD552B" w:rsidTr="00C75E13">
        <w:trPr>
          <w:trHeight w:val="710"/>
        </w:trPr>
        <w:tc>
          <w:tcPr>
            <w:tcW w:w="7308" w:type="dxa"/>
            <w:shd w:val="clear" w:color="auto" w:fill="D9D9D9" w:themeFill="background1" w:themeFillShade="D9"/>
            <w:vAlign w:val="center"/>
          </w:tcPr>
          <w:p w:rsidR="0024624E" w:rsidRDefault="0024624E" w:rsidP="0024624E">
            <w:pPr>
              <w:jc w:val="center"/>
              <w:rPr>
                <w:rFonts w:asciiTheme="majorHAnsi" w:hAnsiTheme="majorHAnsi"/>
                <w:b/>
                <w:sz w:val="28"/>
                <w:szCs w:val="28"/>
              </w:rPr>
            </w:pPr>
            <w:r>
              <w:rPr>
                <w:rFonts w:asciiTheme="majorHAnsi" w:hAnsiTheme="majorHAnsi"/>
                <w:b/>
                <w:sz w:val="28"/>
                <w:szCs w:val="28"/>
              </w:rPr>
              <w:lastRenderedPageBreak/>
              <w:t>Writing Standards</w:t>
            </w:r>
          </w:p>
          <w:p w:rsidR="00157428" w:rsidRPr="00157428" w:rsidRDefault="00C75E13" w:rsidP="00C75E13">
            <w:pPr>
              <w:jc w:val="center"/>
              <w:rPr>
                <w:rFonts w:asciiTheme="majorHAnsi" w:hAnsiTheme="majorHAnsi"/>
                <w:b/>
                <w:i/>
                <w:sz w:val="28"/>
                <w:szCs w:val="28"/>
              </w:rPr>
            </w:pPr>
            <w:r>
              <w:rPr>
                <w:rFonts w:asciiTheme="majorHAnsi" w:hAnsiTheme="majorHAnsi"/>
                <w:b/>
                <w:i/>
                <w:sz w:val="28"/>
                <w:szCs w:val="28"/>
              </w:rPr>
              <w:t>T</w:t>
            </w:r>
            <w:r w:rsidR="00D63E57" w:rsidRPr="00157428">
              <w:rPr>
                <w:rFonts w:asciiTheme="majorHAnsi" w:hAnsiTheme="majorHAnsi"/>
                <w:b/>
                <w:i/>
                <w:sz w:val="28"/>
                <w:szCs w:val="28"/>
              </w:rPr>
              <w:t>he Writing Community</w:t>
            </w:r>
            <w:r>
              <w:rPr>
                <w:rFonts w:asciiTheme="majorHAnsi" w:hAnsiTheme="majorHAnsi"/>
                <w:b/>
                <w:i/>
                <w:sz w:val="28"/>
                <w:szCs w:val="28"/>
              </w:rPr>
              <w:t xml:space="preserve"> </w:t>
            </w:r>
            <w:r w:rsidR="00157428">
              <w:rPr>
                <w:rFonts w:asciiTheme="majorHAnsi" w:hAnsiTheme="majorHAnsi"/>
                <w:b/>
                <w:i/>
                <w:sz w:val="28"/>
                <w:szCs w:val="28"/>
              </w:rPr>
              <w:t xml:space="preserve">and </w:t>
            </w:r>
            <w:r w:rsidR="00157428" w:rsidRPr="00157428">
              <w:rPr>
                <w:rFonts w:asciiTheme="majorHAnsi" w:hAnsiTheme="majorHAnsi"/>
                <w:b/>
                <w:i/>
                <w:sz w:val="28"/>
                <w:szCs w:val="28"/>
              </w:rPr>
              <w:t>The Writing Process</w:t>
            </w:r>
            <w:r w:rsidR="00D63E57">
              <w:rPr>
                <w:rFonts w:asciiTheme="majorHAnsi" w:hAnsiTheme="majorHAnsi"/>
                <w:b/>
                <w:sz w:val="28"/>
                <w:szCs w:val="28"/>
              </w:rPr>
              <w:t xml:space="preserve"> </w:t>
            </w:r>
          </w:p>
          <w:p w:rsidR="00BD552B" w:rsidRPr="00BD552B" w:rsidRDefault="0024624E" w:rsidP="00157428">
            <w:pPr>
              <w:jc w:val="center"/>
              <w:rPr>
                <w:rFonts w:asciiTheme="majorHAnsi" w:hAnsiTheme="majorHAnsi"/>
                <w:b/>
                <w:sz w:val="28"/>
                <w:szCs w:val="28"/>
              </w:rPr>
            </w:pPr>
            <w:r w:rsidRPr="00BD552B">
              <w:rPr>
                <w:rFonts w:asciiTheme="majorHAnsi" w:hAnsiTheme="majorHAnsi"/>
                <w:b/>
                <w:sz w:val="28"/>
                <w:szCs w:val="28"/>
              </w:rPr>
              <w:t>(Being a Writer)</w:t>
            </w:r>
          </w:p>
        </w:tc>
        <w:tc>
          <w:tcPr>
            <w:tcW w:w="7325"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BD552B" w:rsidRDefault="00BD552B"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B34028">
              <w:rPr>
                <w:rFonts w:asciiTheme="majorHAnsi" w:hAnsiTheme="majorHAnsi"/>
                <w:b/>
                <w:sz w:val="28"/>
                <w:szCs w:val="28"/>
              </w:rPr>
              <w:t>1-5</w:t>
            </w:r>
            <w:r w:rsidR="0024624E">
              <w:rPr>
                <w:rFonts w:asciiTheme="majorHAnsi" w:hAnsiTheme="majorHAnsi"/>
                <w:b/>
                <w:sz w:val="28"/>
                <w:szCs w:val="28"/>
              </w:rPr>
              <w:t xml:space="preserve"> and</w:t>
            </w:r>
          </w:p>
          <w:p w:rsidR="0024624E" w:rsidRPr="00BD552B" w:rsidRDefault="0024624E" w:rsidP="00C02F2D">
            <w:pPr>
              <w:jc w:val="center"/>
              <w:rPr>
                <w:rFonts w:asciiTheme="majorHAnsi" w:hAnsiTheme="majorHAnsi"/>
                <w:b/>
                <w:sz w:val="28"/>
                <w:szCs w:val="28"/>
              </w:rPr>
            </w:pPr>
            <w:r>
              <w:rPr>
                <w:rFonts w:asciiTheme="majorHAnsi" w:hAnsiTheme="majorHAnsi"/>
                <w:b/>
                <w:sz w:val="28"/>
                <w:szCs w:val="28"/>
              </w:rPr>
              <w:t xml:space="preserve">Extending the CC – Unit </w:t>
            </w:r>
            <w:r w:rsidR="00C02F2D">
              <w:rPr>
                <w:rFonts w:asciiTheme="majorHAnsi" w:hAnsiTheme="majorHAnsi"/>
                <w:b/>
                <w:sz w:val="28"/>
                <w:szCs w:val="28"/>
              </w:rPr>
              <w:t>2</w:t>
            </w:r>
            <w:r w:rsidRPr="00BD552B">
              <w:rPr>
                <w:rFonts w:asciiTheme="majorHAnsi" w:hAnsiTheme="majorHAnsi"/>
                <w:b/>
                <w:sz w:val="28"/>
                <w:szCs w:val="28"/>
              </w:rPr>
              <w:t xml:space="preserve"> (ECC)</w:t>
            </w:r>
          </w:p>
        </w:tc>
      </w:tr>
      <w:tr w:rsidR="00157428" w:rsidTr="007F664B">
        <w:trPr>
          <w:trHeight w:val="1241"/>
        </w:trPr>
        <w:tc>
          <w:tcPr>
            <w:tcW w:w="7308" w:type="dxa"/>
            <w:vMerge w:val="restart"/>
          </w:tcPr>
          <w:p w:rsidR="00157428" w:rsidRPr="007F664B" w:rsidRDefault="00157428" w:rsidP="00157428">
            <w:pPr>
              <w:rPr>
                <w:sz w:val="20"/>
                <w:szCs w:val="20"/>
              </w:rPr>
            </w:pPr>
            <w:r w:rsidRPr="0024624E">
              <w:rPr>
                <w:sz w:val="20"/>
                <w:szCs w:val="20"/>
                <w:u w:val="single"/>
              </w:rPr>
              <w:t>Writing 4:</w:t>
            </w:r>
            <w:r w:rsidR="007F664B">
              <w:rPr>
                <w:sz w:val="20"/>
                <w:szCs w:val="20"/>
              </w:rPr>
              <w:t xml:space="preserve"> </w:t>
            </w:r>
            <w:r w:rsidR="007F664B" w:rsidRPr="00823DBA">
              <w:rPr>
                <w:rFonts w:ascii="Calibri" w:eastAsia="MS PGothic" w:hAnsi="Calibri" w:cs="Arial"/>
                <w:bCs/>
                <w:sz w:val="20"/>
                <w:szCs w:val="20"/>
              </w:rPr>
              <w:t>Produce clear and coherent writing in which the development and organization are appropriate t</w:t>
            </w:r>
            <w:r w:rsidR="00797CEC">
              <w:rPr>
                <w:rFonts w:ascii="Calibri" w:eastAsia="MS PGothic" w:hAnsi="Calibri" w:cs="Arial"/>
                <w:bCs/>
                <w:sz w:val="20"/>
                <w:szCs w:val="20"/>
              </w:rPr>
              <w:t xml:space="preserve">o task, purpose, and audience. </w:t>
            </w:r>
          </w:p>
          <w:p w:rsidR="00157428" w:rsidRDefault="00157428" w:rsidP="00157428">
            <w:pPr>
              <w:pStyle w:val="ListParagraph"/>
              <w:numPr>
                <w:ilvl w:val="0"/>
                <w:numId w:val="4"/>
              </w:numPr>
              <w:rPr>
                <w:rFonts w:eastAsiaTheme="minorHAnsi"/>
                <w:sz w:val="20"/>
                <w:szCs w:val="20"/>
              </w:rPr>
            </w:pPr>
            <w:r w:rsidRPr="0024624E">
              <w:rPr>
                <w:rFonts w:eastAsiaTheme="minorHAnsi"/>
                <w:sz w:val="20"/>
                <w:szCs w:val="20"/>
              </w:rPr>
              <w:t>I can develop and organize my writing clearly so my reader understands what I am trying to say.</w:t>
            </w:r>
          </w:p>
          <w:p w:rsidR="00157428" w:rsidRPr="0024624E" w:rsidRDefault="00157428" w:rsidP="00157428">
            <w:pPr>
              <w:pStyle w:val="ListParagraph"/>
              <w:numPr>
                <w:ilvl w:val="0"/>
                <w:numId w:val="4"/>
              </w:numPr>
              <w:rPr>
                <w:sz w:val="20"/>
                <w:szCs w:val="20"/>
              </w:rPr>
            </w:pPr>
            <w:r w:rsidRPr="00057F56">
              <w:rPr>
                <w:rFonts w:eastAsiaTheme="minorHAnsi"/>
                <w:sz w:val="20"/>
                <w:szCs w:val="20"/>
              </w:rPr>
              <w:t>I can develop and organize my writing to fit the task, purpose, and audience for which I am writing.</w:t>
            </w:r>
          </w:p>
        </w:tc>
        <w:tc>
          <w:tcPr>
            <w:tcW w:w="7325" w:type="dxa"/>
          </w:tcPr>
          <w:p w:rsidR="00157428" w:rsidRPr="007F664B" w:rsidRDefault="00157428" w:rsidP="00DA6AB0">
            <w:pPr>
              <w:rPr>
                <w:rFonts w:ascii="Calibri" w:eastAsia="MS PGothic" w:hAnsi="Calibri" w:cs="Arial"/>
                <w:bCs/>
                <w:sz w:val="20"/>
                <w:szCs w:val="20"/>
              </w:rPr>
            </w:pPr>
            <w:r w:rsidRPr="00157428">
              <w:rPr>
                <w:rFonts w:ascii="Calibri" w:eastAsia="MS PGothic" w:hAnsi="Calibri" w:cs="Arial"/>
                <w:bCs/>
                <w:sz w:val="20"/>
                <w:szCs w:val="20"/>
                <w:u w:val="single"/>
              </w:rPr>
              <w:t>Language 1:</w:t>
            </w:r>
            <w:r w:rsidR="007F664B">
              <w:rPr>
                <w:rFonts w:ascii="Calibri" w:eastAsia="MS PGothic" w:hAnsi="Calibri" w:cs="Arial"/>
                <w:bCs/>
                <w:sz w:val="20"/>
                <w:szCs w:val="20"/>
              </w:rPr>
              <w:t xml:space="preserve"> </w:t>
            </w:r>
            <w:r w:rsidR="007F664B" w:rsidRPr="007F664B">
              <w:rPr>
                <w:rFonts w:ascii="Calibri" w:eastAsia="MS PGothic" w:hAnsi="Calibri" w:cs="Arial"/>
                <w:bCs/>
                <w:sz w:val="20"/>
                <w:szCs w:val="20"/>
              </w:rPr>
              <w:t>Demonstrate command of the conventions of standard English grammar and usage when writing or speaking.</w:t>
            </w:r>
          </w:p>
          <w:p w:rsidR="00157428" w:rsidRPr="00157428" w:rsidRDefault="00157428" w:rsidP="00157428">
            <w:pPr>
              <w:pStyle w:val="ListParagraph"/>
              <w:numPr>
                <w:ilvl w:val="0"/>
                <w:numId w:val="1"/>
              </w:numPr>
              <w:ind w:left="694"/>
              <w:rPr>
                <w:rFonts w:ascii="Calibri" w:eastAsia="MS PGothic" w:hAnsi="Calibri" w:cs="Arial"/>
                <w:bCs/>
                <w:sz w:val="20"/>
                <w:szCs w:val="20"/>
                <w:u w:val="single"/>
              </w:rPr>
            </w:pPr>
            <w:r w:rsidRPr="00157428">
              <w:rPr>
                <w:sz w:val="20"/>
                <w:szCs w:val="20"/>
              </w:rPr>
              <w:t>I can identify a fragment in my writing and edit it to make a complete sentence. (Lessons 1, 2 and ECC)</w:t>
            </w:r>
          </w:p>
        </w:tc>
      </w:tr>
      <w:tr w:rsidR="00157428" w:rsidTr="00C00C27">
        <w:trPr>
          <w:trHeight w:val="1250"/>
        </w:trPr>
        <w:tc>
          <w:tcPr>
            <w:tcW w:w="7308" w:type="dxa"/>
            <w:vMerge/>
          </w:tcPr>
          <w:p w:rsidR="00157428" w:rsidRPr="00BD6D2F" w:rsidRDefault="00157428" w:rsidP="004206B1">
            <w:pPr>
              <w:rPr>
                <w:sz w:val="20"/>
                <w:szCs w:val="20"/>
                <w:u w:val="single"/>
              </w:rPr>
            </w:pPr>
          </w:p>
        </w:tc>
        <w:tc>
          <w:tcPr>
            <w:tcW w:w="7325" w:type="dxa"/>
          </w:tcPr>
          <w:p w:rsidR="00157428" w:rsidRPr="007F664B" w:rsidRDefault="00157428" w:rsidP="004206B1">
            <w:pPr>
              <w:rPr>
                <w:rFonts w:ascii="Calibri" w:eastAsia="MS PGothic" w:hAnsi="Calibri" w:cs="Arial"/>
                <w:bCs/>
                <w:sz w:val="20"/>
                <w:szCs w:val="20"/>
              </w:rPr>
            </w:pPr>
            <w:r w:rsidRPr="00157428">
              <w:rPr>
                <w:rFonts w:ascii="Calibri" w:eastAsia="MS PGothic" w:hAnsi="Calibri" w:cs="Arial"/>
                <w:bCs/>
                <w:sz w:val="20"/>
                <w:szCs w:val="20"/>
                <w:u w:val="single"/>
              </w:rPr>
              <w:t>Language 2</w:t>
            </w:r>
            <w:r w:rsidRPr="00157428">
              <w:rPr>
                <w:rFonts w:ascii="Calibri" w:eastAsia="MS PGothic" w:hAnsi="Calibri" w:cs="Arial"/>
                <w:bCs/>
                <w:sz w:val="20"/>
                <w:szCs w:val="20"/>
              </w:rPr>
              <w:t>:</w:t>
            </w:r>
            <w:r w:rsidR="007F664B">
              <w:rPr>
                <w:rFonts w:ascii="Calibri" w:eastAsia="MS PGothic" w:hAnsi="Calibri" w:cs="Arial"/>
                <w:bCs/>
                <w:sz w:val="20"/>
                <w:szCs w:val="20"/>
              </w:rPr>
              <w:t xml:space="preserve"> </w:t>
            </w:r>
            <w:r w:rsidR="007F664B" w:rsidRPr="0038758A">
              <w:rPr>
                <w:rFonts w:ascii="Calibri" w:eastAsia="MS PGothic" w:hAnsi="Calibri" w:cs="Arial"/>
                <w:bCs/>
                <w:sz w:val="20"/>
                <w:szCs w:val="20"/>
              </w:rPr>
              <w:t>Demonstrate command of the conventions of standard English capitalization, punctuation, and spelling when writing.</w:t>
            </w:r>
          </w:p>
          <w:p w:rsidR="00157428" w:rsidRPr="00157428" w:rsidRDefault="00157428" w:rsidP="00157428">
            <w:pPr>
              <w:pStyle w:val="ListParagraph"/>
              <w:numPr>
                <w:ilvl w:val="0"/>
                <w:numId w:val="9"/>
              </w:numPr>
              <w:ind w:left="694"/>
              <w:rPr>
                <w:rFonts w:ascii="Calibri" w:eastAsia="MS PGothic" w:hAnsi="Calibri" w:cs="Arial"/>
                <w:bCs/>
                <w:sz w:val="20"/>
                <w:szCs w:val="20"/>
              </w:rPr>
            </w:pPr>
            <w:r w:rsidRPr="00157428">
              <w:rPr>
                <w:rFonts w:ascii="Calibri" w:eastAsia="MS PGothic" w:hAnsi="Calibri" w:cs="Arial"/>
                <w:bCs/>
                <w:sz w:val="20"/>
                <w:szCs w:val="20"/>
              </w:rPr>
              <w:t>I can combine simple sentences to create a compound sentence using a comma. (Lesson 4)</w:t>
            </w:r>
          </w:p>
        </w:tc>
      </w:tr>
      <w:tr w:rsidR="00157428" w:rsidTr="00C00C27">
        <w:trPr>
          <w:trHeight w:val="1520"/>
        </w:trPr>
        <w:tc>
          <w:tcPr>
            <w:tcW w:w="7308" w:type="dxa"/>
            <w:vMerge w:val="restart"/>
          </w:tcPr>
          <w:p w:rsidR="00157428" w:rsidRPr="007F664B" w:rsidRDefault="00157428" w:rsidP="00157428">
            <w:pPr>
              <w:rPr>
                <w:rFonts w:ascii="Calibri" w:eastAsia="MS PGothic" w:hAnsi="Calibri" w:cs="Arial"/>
                <w:bCs/>
                <w:sz w:val="20"/>
                <w:szCs w:val="20"/>
                <w:u w:val="single"/>
              </w:rPr>
            </w:pPr>
            <w:r w:rsidRPr="0024624E">
              <w:rPr>
                <w:rFonts w:ascii="Calibri" w:eastAsia="MS PGothic" w:hAnsi="Calibri" w:cs="Arial"/>
                <w:bCs/>
                <w:sz w:val="20"/>
                <w:szCs w:val="20"/>
                <w:u w:val="single"/>
              </w:rPr>
              <w:t>Writing 5</w:t>
            </w:r>
            <w:r w:rsidR="007F664B">
              <w:rPr>
                <w:rFonts w:ascii="Calibri" w:eastAsia="MS PGothic" w:hAnsi="Calibri" w:cs="Arial"/>
                <w:bCs/>
                <w:sz w:val="20"/>
                <w:szCs w:val="20"/>
              </w:rPr>
              <w:t>:</w:t>
            </w:r>
            <w:r w:rsidR="007F664B">
              <w:rPr>
                <w:rFonts w:ascii="Calibri" w:eastAsia="MS PGothic" w:hAnsi="Calibri" w:cs="Arial"/>
                <w:bCs/>
                <w:sz w:val="20"/>
                <w:szCs w:val="20"/>
                <w:u w:val="single"/>
              </w:rPr>
              <w:t xml:space="preserve"> </w:t>
            </w:r>
            <w:r w:rsidR="007F664B" w:rsidRPr="003F321D">
              <w:rPr>
                <w:rFonts w:ascii="Calibri" w:eastAsia="MS PGothic" w:hAnsi="Calibri" w:cs="Arial"/>
                <w:bCs/>
                <w:sz w:val="20"/>
                <w:szCs w:val="20"/>
              </w:rPr>
              <w:t xml:space="preserve">With guidance and support from peers and adults, develop and strengthen writing as needed by planning, revising, and editing. </w:t>
            </w:r>
          </w:p>
          <w:p w:rsidR="00157428" w:rsidRPr="00157428" w:rsidRDefault="00157428" w:rsidP="00157428">
            <w:pPr>
              <w:pStyle w:val="ListParagraph"/>
              <w:numPr>
                <w:ilvl w:val="0"/>
                <w:numId w:val="9"/>
              </w:numPr>
              <w:ind w:left="720"/>
              <w:rPr>
                <w:sz w:val="20"/>
                <w:szCs w:val="20"/>
                <w:u w:val="single"/>
              </w:rPr>
            </w:pPr>
            <w:r w:rsidRPr="00157428">
              <w:rPr>
                <w:sz w:val="20"/>
                <w:szCs w:val="20"/>
              </w:rPr>
              <w:t>I can strengthen my own writing by planning, revising, and editing as needed.</w:t>
            </w:r>
          </w:p>
        </w:tc>
        <w:tc>
          <w:tcPr>
            <w:tcW w:w="7325" w:type="dxa"/>
          </w:tcPr>
          <w:p w:rsidR="007F664B" w:rsidRPr="00F664F7" w:rsidRDefault="007F664B" w:rsidP="007F664B">
            <w:pPr>
              <w:rPr>
                <w:rFonts w:ascii="Calibri" w:eastAsia="MS PGothic" w:hAnsi="Calibri" w:cs="Arial"/>
                <w:bCs/>
                <w:sz w:val="20"/>
                <w:szCs w:val="20"/>
              </w:rPr>
            </w:pPr>
            <w:r w:rsidRPr="00057F56">
              <w:rPr>
                <w:rFonts w:ascii="Calibri" w:eastAsia="MS PGothic" w:hAnsi="Calibri" w:cs="Arial"/>
                <w:bCs/>
                <w:sz w:val="20"/>
                <w:szCs w:val="20"/>
                <w:u w:val="single"/>
              </w:rPr>
              <w:t>Language 3:</w:t>
            </w:r>
            <w:r>
              <w:rPr>
                <w:rFonts w:ascii="Calibri" w:eastAsia="MS PGothic" w:hAnsi="Calibri" w:cs="Arial"/>
                <w:bCs/>
                <w:sz w:val="20"/>
                <w:szCs w:val="20"/>
              </w:rPr>
              <w:t xml:space="preserve"> </w:t>
            </w:r>
            <w:r w:rsidRPr="00F664F7">
              <w:rPr>
                <w:rFonts w:ascii="Calibri" w:eastAsia="MS PGothic" w:hAnsi="Calibri" w:cs="Arial"/>
                <w:bCs/>
                <w:sz w:val="20"/>
                <w:szCs w:val="20"/>
              </w:rPr>
              <w:t>Use knowledge of language and its conventions when writing, speaking, reading, or listening.</w:t>
            </w:r>
          </w:p>
          <w:p w:rsidR="00157428" w:rsidRPr="00157428" w:rsidRDefault="00157428" w:rsidP="00D63E57">
            <w:pPr>
              <w:pStyle w:val="ListParagraph"/>
              <w:numPr>
                <w:ilvl w:val="0"/>
                <w:numId w:val="14"/>
              </w:numPr>
              <w:rPr>
                <w:rFonts w:ascii="Calibri" w:eastAsia="MS PGothic" w:hAnsi="Calibri" w:cs="Arial"/>
                <w:bCs/>
                <w:sz w:val="20"/>
                <w:szCs w:val="20"/>
              </w:rPr>
            </w:pPr>
            <w:r w:rsidRPr="00157428">
              <w:rPr>
                <w:rFonts w:ascii="Calibri" w:eastAsia="MS PGothic" w:hAnsi="Calibri" w:cs="Arial"/>
                <w:bCs/>
                <w:sz w:val="20"/>
                <w:szCs w:val="20"/>
              </w:rPr>
              <w:t>I can use a variety of sentences in my writing and include the appropriate end punctuation for each type. (Lesson 3)</w:t>
            </w:r>
          </w:p>
          <w:p w:rsidR="00157428" w:rsidRPr="00157428" w:rsidRDefault="00157428" w:rsidP="00D63E57">
            <w:pPr>
              <w:pStyle w:val="ListParagraph"/>
              <w:numPr>
                <w:ilvl w:val="0"/>
                <w:numId w:val="14"/>
              </w:numPr>
              <w:rPr>
                <w:rFonts w:ascii="Calibri" w:eastAsia="MS PGothic" w:hAnsi="Calibri" w:cs="Arial"/>
                <w:bCs/>
                <w:sz w:val="20"/>
                <w:szCs w:val="20"/>
              </w:rPr>
            </w:pPr>
            <w:r w:rsidRPr="00157428">
              <w:rPr>
                <w:rFonts w:ascii="Calibri" w:eastAsia="MS PGothic" w:hAnsi="Calibri" w:cs="Arial"/>
                <w:bCs/>
                <w:sz w:val="20"/>
                <w:szCs w:val="20"/>
              </w:rPr>
              <w:t>I can use quotation marks to show dialogue in my writing. (Lesson 3)</w:t>
            </w:r>
          </w:p>
        </w:tc>
      </w:tr>
      <w:tr w:rsidR="00157428" w:rsidTr="007F664B">
        <w:trPr>
          <w:trHeight w:val="3590"/>
        </w:trPr>
        <w:tc>
          <w:tcPr>
            <w:tcW w:w="7308" w:type="dxa"/>
            <w:vMerge/>
          </w:tcPr>
          <w:p w:rsidR="00157428" w:rsidRPr="00C02F2D" w:rsidRDefault="00157428" w:rsidP="00932C81">
            <w:pPr>
              <w:pStyle w:val="ListParagraph"/>
              <w:numPr>
                <w:ilvl w:val="1"/>
                <w:numId w:val="6"/>
              </w:numPr>
              <w:rPr>
                <w:rFonts w:eastAsiaTheme="minorHAnsi"/>
                <w:sz w:val="20"/>
                <w:szCs w:val="20"/>
              </w:rPr>
            </w:pPr>
          </w:p>
        </w:tc>
        <w:tc>
          <w:tcPr>
            <w:tcW w:w="7325" w:type="dxa"/>
          </w:tcPr>
          <w:p w:rsidR="00157428" w:rsidRPr="007F664B" w:rsidRDefault="00157428" w:rsidP="0024624E">
            <w:pPr>
              <w:rPr>
                <w:rFonts w:ascii="Calibri" w:eastAsia="MS PGothic" w:hAnsi="Calibri" w:cs="Arial"/>
                <w:bCs/>
                <w:sz w:val="20"/>
                <w:szCs w:val="20"/>
              </w:rPr>
            </w:pPr>
            <w:r w:rsidRPr="00157428">
              <w:rPr>
                <w:rFonts w:ascii="Calibri" w:eastAsia="MS PGothic" w:hAnsi="Calibri" w:cs="Arial"/>
                <w:bCs/>
                <w:sz w:val="20"/>
                <w:szCs w:val="20"/>
                <w:u w:val="single"/>
              </w:rPr>
              <w:t>Language 4:</w:t>
            </w:r>
            <w:r w:rsidR="007F664B">
              <w:rPr>
                <w:rFonts w:ascii="Calibri" w:eastAsia="MS PGothic" w:hAnsi="Calibri" w:cs="Arial"/>
                <w:bCs/>
                <w:sz w:val="20"/>
                <w:szCs w:val="20"/>
              </w:rPr>
              <w:t xml:space="preserve"> </w:t>
            </w:r>
            <w:r w:rsidR="007F664B" w:rsidRPr="002F3A71">
              <w:rPr>
                <w:rFonts w:ascii="Calibri" w:eastAsia="MS PGothic" w:hAnsi="Calibri" w:cs="Arial"/>
                <w:bCs/>
                <w:sz w:val="20"/>
                <w:szCs w:val="20"/>
              </w:rPr>
              <w:t xml:space="preserve">Determine or clarify the meaning of unknown and multiple-meaning words and phrases based on </w:t>
            </w:r>
            <w:r w:rsidR="007F664B" w:rsidRPr="00797CEC">
              <w:rPr>
                <w:rFonts w:ascii="Calibri" w:eastAsia="MS PGothic" w:hAnsi="Calibri" w:cs="Arial"/>
                <w:bCs/>
                <w:sz w:val="20"/>
                <w:szCs w:val="20"/>
              </w:rPr>
              <w:t xml:space="preserve">grade 4 reading and content, </w:t>
            </w:r>
            <w:r w:rsidR="007F664B" w:rsidRPr="002F3A71">
              <w:rPr>
                <w:rFonts w:ascii="Calibri" w:eastAsia="MS PGothic" w:hAnsi="Calibri" w:cs="Arial"/>
                <w:bCs/>
                <w:sz w:val="20"/>
                <w:szCs w:val="20"/>
              </w:rPr>
              <w:t>choosing flexibly from a range of strategies.</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the common prefixes re-, un- and dis- to determine the meaning of unknown words. (Lesson 1)</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the common prefixes in-, im-, il- and ir- to determine the meaning of unknown words. (Lesson 2)</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context clues to help me figure out the meaning of an unknown word. (Lesson 3)</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the common prefixes non- and mis- to determine the meaning of unknown words. (Lesson 4)</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a dictionary to help me say, spell, and understand the meaning of an unknown word. (Lesson 5)</w:t>
            </w:r>
          </w:p>
        </w:tc>
      </w:tr>
    </w:tbl>
    <w:p w:rsidR="00CD1EDE" w:rsidRDefault="00CD1EDE" w:rsidP="00AB69BF">
      <w:pPr>
        <w:pStyle w:val="NoSpacing"/>
        <w:rPr>
          <w:rFonts w:asciiTheme="majorHAnsi" w:hAnsiTheme="majorHAnsi"/>
          <w:sz w:val="28"/>
        </w:rPr>
      </w:pPr>
    </w:p>
    <w:p w:rsidR="00C00C27" w:rsidRDefault="00C00C27">
      <w:r>
        <w:br w:type="page"/>
      </w:r>
    </w:p>
    <w:tbl>
      <w:tblPr>
        <w:tblStyle w:val="TableGrid"/>
        <w:tblW w:w="14688" w:type="dxa"/>
        <w:tblLook w:val="04A0" w:firstRow="1" w:lastRow="0" w:firstColumn="1" w:lastColumn="0" w:noHBand="0" w:noVBand="1"/>
      </w:tblPr>
      <w:tblGrid>
        <w:gridCol w:w="7308"/>
        <w:gridCol w:w="7380"/>
      </w:tblGrid>
      <w:tr w:rsidR="002939CC" w:rsidRPr="00BD552B" w:rsidTr="00C75E13">
        <w:tc>
          <w:tcPr>
            <w:tcW w:w="7308" w:type="dxa"/>
            <w:shd w:val="clear" w:color="auto" w:fill="D9D9D9" w:themeFill="background1" w:themeFillShade="D9"/>
            <w:vAlign w:val="center"/>
          </w:tcPr>
          <w:p w:rsidR="002939CC" w:rsidRDefault="002939CC" w:rsidP="000B5021">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D63E57">
            <w:pPr>
              <w:jc w:val="center"/>
              <w:rPr>
                <w:rFonts w:asciiTheme="majorHAnsi" w:hAnsiTheme="majorHAnsi"/>
                <w:b/>
                <w:sz w:val="28"/>
                <w:szCs w:val="28"/>
              </w:rPr>
            </w:pPr>
            <w:r w:rsidRPr="00BD552B">
              <w:rPr>
                <w:rFonts w:asciiTheme="majorHAnsi" w:hAnsiTheme="majorHAnsi"/>
                <w:b/>
                <w:sz w:val="28"/>
                <w:szCs w:val="28"/>
              </w:rPr>
              <w:t xml:space="preserve">Journeys Lessons </w:t>
            </w:r>
            <w:r w:rsidR="00D63E57">
              <w:rPr>
                <w:rFonts w:asciiTheme="majorHAnsi" w:hAnsiTheme="majorHAnsi"/>
                <w:b/>
                <w:sz w:val="28"/>
              </w:rPr>
              <w:t>1-5</w:t>
            </w:r>
          </w:p>
        </w:tc>
        <w:tc>
          <w:tcPr>
            <w:tcW w:w="7380"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D63E57">
            <w:pPr>
              <w:jc w:val="center"/>
              <w:rPr>
                <w:rFonts w:asciiTheme="majorHAnsi" w:hAnsiTheme="majorHAnsi"/>
                <w:b/>
                <w:sz w:val="28"/>
                <w:szCs w:val="28"/>
              </w:rPr>
            </w:pPr>
            <w:r w:rsidRPr="00BD552B">
              <w:rPr>
                <w:rFonts w:asciiTheme="majorHAnsi" w:hAnsiTheme="majorHAnsi"/>
                <w:b/>
                <w:sz w:val="28"/>
                <w:szCs w:val="28"/>
              </w:rPr>
              <w:t xml:space="preserve">Journeys Lessons </w:t>
            </w:r>
            <w:r w:rsidR="00D63E57">
              <w:rPr>
                <w:rFonts w:asciiTheme="majorHAnsi" w:hAnsiTheme="majorHAnsi"/>
                <w:b/>
                <w:sz w:val="28"/>
              </w:rPr>
              <w:t>1-5</w:t>
            </w:r>
          </w:p>
        </w:tc>
      </w:tr>
      <w:tr w:rsidR="002939CC" w:rsidTr="00C00C27">
        <w:trPr>
          <w:trHeight w:val="3095"/>
        </w:trPr>
        <w:tc>
          <w:tcPr>
            <w:tcW w:w="7308" w:type="dxa"/>
          </w:tcPr>
          <w:p w:rsidR="002939CC" w:rsidRPr="00157428" w:rsidRDefault="002939CC" w:rsidP="002939CC">
            <w:pPr>
              <w:rPr>
                <w:rFonts w:ascii="Calibri" w:eastAsia="MS PGothic" w:hAnsi="Calibri" w:cs="Arial"/>
                <w:bCs/>
                <w:sz w:val="20"/>
                <w:szCs w:val="20"/>
                <w:u w:val="single"/>
              </w:rPr>
            </w:pPr>
            <w:r w:rsidRPr="00157428">
              <w:rPr>
                <w:rFonts w:ascii="Calibri" w:eastAsia="MS PGothic" w:hAnsi="Calibri" w:cs="Arial"/>
                <w:bCs/>
                <w:sz w:val="20"/>
                <w:szCs w:val="20"/>
                <w:u w:val="single"/>
              </w:rPr>
              <w:t>Foundational 3:</w:t>
            </w:r>
          </w:p>
          <w:p w:rsidR="00D63E57" w:rsidRPr="00157428" w:rsidRDefault="00D63E57" w:rsidP="00D63E57">
            <w:pPr>
              <w:pStyle w:val="ListParagraph"/>
              <w:numPr>
                <w:ilvl w:val="0"/>
                <w:numId w:val="2"/>
              </w:numPr>
              <w:rPr>
                <w:sz w:val="20"/>
              </w:rPr>
            </w:pPr>
            <w:r w:rsidRPr="00157428">
              <w:rPr>
                <w:sz w:val="20"/>
              </w:rPr>
              <w:t>I can recognize and use long and short a sounds when reading and writing words. (Lesson 1)</w:t>
            </w:r>
          </w:p>
          <w:p w:rsidR="00D63E57" w:rsidRPr="00157428" w:rsidRDefault="00D63E57" w:rsidP="00D63E57">
            <w:pPr>
              <w:pStyle w:val="ListParagraph"/>
              <w:numPr>
                <w:ilvl w:val="0"/>
                <w:numId w:val="2"/>
              </w:numPr>
              <w:rPr>
                <w:sz w:val="20"/>
              </w:rPr>
            </w:pPr>
            <w:r w:rsidRPr="00157428">
              <w:rPr>
                <w:sz w:val="20"/>
              </w:rPr>
              <w:t>I can recognize and use long and short e sounds when reading and writing words. (Lesson 2)</w:t>
            </w:r>
          </w:p>
          <w:p w:rsidR="00D63E57" w:rsidRPr="00157428" w:rsidRDefault="00D63E57" w:rsidP="00D63E57">
            <w:pPr>
              <w:pStyle w:val="ListParagraph"/>
              <w:numPr>
                <w:ilvl w:val="0"/>
                <w:numId w:val="2"/>
              </w:numPr>
              <w:rPr>
                <w:sz w:val="20"/>
              </w:rPr>
            </w:pPr>
            <w:r w:rsidRPr="00157428">
              <w:rPr>
                <w:sz w:val="20"/>
              </w:rPr>
              <w:t>I can recognize and use long and short i sounds when reading and writing words. (Lesson 3)</w:t>
            </w:r>
          </w:p>
          <w:p w:rsidR="00D63E57" w:rsidRPr="00157428" w:rsidRDefault="00D63E57" w:rsidP="00D63E57">
            <w:pPr>
              <w:pStyle w:val="ListParagraph"/>
              <w:numPr>
                <w:ilvl w:val="0"/>
                <w:numId w:val="2"/>
              </w:numPr>
              <w:rPr>
                <w:sz w:val="20"/>
              </w:rPr>
            </w:pPr>
            <w:r w:rsidRPr="00157428">
              <w:rPr>
                <w:sz w:val="20"/>
              </w:rPr>
              <w:t>I can recognize and use long and short o sounds when reading and writing words. (Lesson 4)</w:t>
            </w:r>
          </w:p>
          <w:p w:rsidR="002939CC" w:rsidRPr="00157428" w:rsidRDefault="00D63E57" w:rsidP="00D63E57">
            <w:pPr>
              <w:pStyle w:val="ListParagraph"/>
              <w:numPr>
                <w:ilvl w:val="0"/>
                <w:numId w:val="2"/>
              </w:numPr>
            </w:pPr>
            <w:r w:rsidRPr="00157428">
              <w:rPr>
                <w:sz w:val="20"/>
              </w:rPr>
              <w:t>I can recognize and use words that sound the same but have different meanings. (homophones). (Lesson 5)</w:t>
            </w:r>
          </w:p>
        </w:tc>
        <w:tc>
          <w:tcPr>
            <w:tcW w:w="7380" w:type="dxa"/>
          </w:tcPr>
          <w:p w:rsidR="002939CC" w:rsidRPr="00157428" w:rsidRDefault="002939CC" w:rsidP="00921979">
            <w:pPr>
              <w:rPr>
                <w:rFonts w:eastAsiaTheme="minorEastAsia"/>
                <w:sz w:val="20"/>
                <w:u w:val="single"/>
              </w:rPr>
            </w:pPr>
            <w:r w:rsidRPr="00157428">
              <w:rPr>
                <w:rFonts w:eastAsiaTheme="minorEastAsia"/>
                <w:sz w:val="20"/>
                <w:u w:val="single"/>
              </w:rPr>
              <w:t>Foundational 4:</w:t>
            </w:r>
          </w:p>
          <w:p w:rsidR="00D63E57" w:rsidRPr="00157428" w:rsidRDefault="00D63E57" w:rsidP="00D63E57">
            <w:pPr>
              <w:pStyle w:val="ListParagraph"/>
              <w:numPr>
                <w:ilvl w:val="0"/>
                <w:numId w:val="3"/>
              </w:numPr>
              <w:rPr>
                <w:sz w:val="20"/>
              </w:rPr>
            </w:pPr>
            <w:r w:rsidRPr="00157428">
              <w:rPr>
                <w:sz w:val="20"/>
              </w:rPr>
              <w:t>I can read aloud at a “just right” pace that is appropriate for the text that I’m reading. (Lesson 1)</w:t>
            </w:r>
          </w:p>
          <w:p w:rsidR="00D63E57" w:rsidRPr="00157428" w:rsidRDefault="00D63E57" w:rsidP="00D63E57">
            <w:pPr>
              <w:pStyle w:val="ListParagraph"/>
              <w:numPr>
                <w:ilvl w:val="0"/>
                <w:numId w:val="3"/>
              </w:numPr>
              <w:rPr>
                <w:sz w:val="20"/>
              </w:rPr>
            </w:pPr>
            <w:r w:rsidRPr="00157428">
              <w:rPr>
                <w:sz w:val="20"/>
              </w:rPr>
              <w:t>I can group words into phrases while reading to better understand a text.  (Lesson 2)</w:t>
            </w:r>
          </w:p>
          <w:p w:rsidR="00D63E57" w:rsidRPr="00157428" w:rsidRDefault="00D63E57" w:rsidP="00D63E57">
            <w:pPr>
              <w:pStyle w:val="ListParagraph"/>
              <w:numPr>
                <w:ilvl w:val="0"/>
                <w:numId w:val="3"/>
              </w:numPr>
              <w:rPr>
                <w:sz w:val="20"/>
              </w:rPr>
            </w:pPr>
            <w:r w:rsidRPr="00157428">
              <w:rPr>
                <w:sz w:val="20"/>
              </w:rPr>
              <w:t>I can review a text to make sure I know all the words before reading aloud. (Lesson 3)</w:t>
            </w:r>
          </w:p>
          <w:p w:rsidR="00D63E57" w:rsidRPr="00157428" w:rsidRDefault="00D63E57" w:rsidP="00D63E57">
            <w:pPr>
              <w:pStyle w:val="ListParagraph"/>
              <w:numPr>
                <w:ilvl w:val="0"/>
                <w:numId w:val="3"/>
              </w:numPr>
              <w:rPr>
                <w:sz w:val="20"/>
              </w:rPr>
            </w:pPr>
            <w:r w:rsidRPr="00157428">
              <w:rPr>
                <w:sz w:val="20"/>
              </w:rPr>
              <w:t>I can change the tone of my voice when I read aloud and make my voice rise at the end of a question. (Lesson 4)</w:t>
            </w:r>
          </w:p>
          <w:p w:rsidR="002939CC" w:rsidRPr="00157428" w:rsidRDefault="00D63E57" w:rsidP="00D63E57">
            <w:pPr>
              <w:pStyle w:val="ListParagraph"/>
              <w:numPr>
                <w:ilvl w:val="0"/>
                <w:numId w:val="3"/>
              </w:numPr>
            </w:pPr>
            <w:r w:rsidRPr="00157428">
              <w:rPr>
                <w:sz w:val="20"/>
              </w:rPr>
              <w:t>I can read with expression to show a character’s feelings when I read aloud. (Lesson 5)</w:t>
            </w:r>
          </w:p>
        </w:tc>
      </w:tr>
    </w:tbl>
    <w:p w:rsidR="002939CC" w:rsidRDefault="002939CC" w:rsidP="00921979">
      <w:pPr>
        <w:spacing w:after="0"/>
        <w:rPr>
          <w:rFonts w:eastAsiaTheme="minorEastAsia"/>
        </w:rPr>
      </w:pPr>
    </w:p>
    <w:p w:rsidR="00921979" w:rsidRDefault="00921979"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C75E13">
        <w:trPr>
          <w:trHeight w:val="530"/>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D63E57">
            <w:pPr>
              <w:jc w:val="center"/>
              <w:rPr>
                <w:sz w:val="14"/>
              </w:rPr>
            </w:pPr>
            <w:r>
              <w:rPr>
                <w:rFonts w:asciiTheme="majorHAnsi" w:hAnsiTheme="majorHAnsi"/>
                <w:b/>
                <w:sz w:val="28"/>
              </w:rPr>
              <w:t xml:space="preserve">Journeys Lessons </w:t>
            </w:r>
            <w:r w:rsidR="00D63E57">
              <w:rPr>
                <w:rFonts w:asciiTheme="majorHAnsi" w:hAnsiTheme="majorHAnsi"/>
                <w:b/>
                <w:sz w:val="28"/>
              </w:rPr>
              <w:t>1-5</w:t>
            </w:r>
            <w:r w:rsidR="00CC2477">
              <w:rPr>
                <w:rFonts w:asciiTheme="majorHAnsi" w:hAnsiTheme="majorHAnsi"/>
                <w:b/>
                <w:sz w:val="28"/>
              </w:rPr>
              <w:t xml:space="preserve"> and Extending the CC – Unit 1 (ECC)</w:t>
            </w:r>
          </w:p>
        </w:tc>
      </w:tr>
      <w:tr w:rsidR="00EC38E7" w:rsidTr="0077071D">
        <w:trPr>
          <w:trHeight w:val="1124"/>
        </w:trPr>
        <w:tc>
          <w:tcPr>
            <w:tcW w:w="14631" w:type="dxa"/>
            <w:shd w:val="clear" w:color="auto" w:fill="auto"/>
          </w:tcPr>
          <w:p w:rsidR="00CC2477" w:rsidRPr="00F664F7" w:rsidRDefault="00CC2477" w:rsidP="00CC2477">
            <w:pPr>
              <w:rPr>
                <w:sz w:val="20"/>
              </w:rPr>
            </w:pPr>
            <w:r>
              <w:rPr>
                <w:sz w:val="20"/>
                <w:u w:val="single"/>
              </w:rPr>
              <w:t>Speaking and Listening 6:</w:t>
            </w:r>
            <w:r>
              <w:rPr>
                <w:sz w:val="20"/>
              </w:rPr>
              <w:t xml:space="preserve"> </w:t>
            </w:r>
            <w:r w:rsidRPr="001A65C9">
              <w:rPr>
                <w:rFonts w:ascii="Calibri" w:eastAsia="MS PGothic" w:hAnsi="Calibri" w:cs="Arial"/>
                <w:bCs/>
                <w:sz w:val="20"/>
                <w:szCs w:val="20"/>
              </w:rPr>
              <w:t>Differentiate between contexts that call for formal English (e.g., presenting ideas) and situations where informal discourse is appropriate (e.g., small-group discussion); use formal English when app</w:t>
            </w:r>
            <w:r w:rsidR="00797CEC">
              <w:rPr>
                <w:rFonts w:ascii="Calibri" w:eastAsia="MS PGothic" w:hAnsi="Calibri" w:cs="Arial"/>
                <w:bCs/>
                <w:sz w:val="20"/>
                <w:szCs w:val="20"/>
              </w:rPr>
              <w:t>ropriate to task and situation.</w:t>
            </w:r>
          </w:p>
          <w:p w:rsidR="00EC38E7" w:rsidRPr="00AE4825" w:rsidRDefault="00CC2477" w:rsidP="00CC2477">
            <w:pPr>
              <w:pStyle w:val="NoSpacing"/>
              <w:numPr>
                <w:ilvl w:val="0"/>
                <w:numId w:val="20"/>
              </w:numPr>
              <w:rPr>
                <w:sz w:val="20"/>
              </w:rPr>
            </w:pPr>
            <w:r>
              <w:rPr>
                <w:sz w:val="20"/>
              </w:rPr>
              <w:t>I can determine where formal English is necessary and where informal English is acceptable.</w:t>
            </w:r>
            <w:r w:rsidR="0077071D">
              <w:rPr>
                <w:sz w:val="20"/>
              </w:rPr>
              <w:t xml:space="preserve"> (ECC)</w:t>
            </w:r>
          </w:p>
        </w:tc>
      </w:tr>
    </w:tbl>
    <w:p w:rsidR="005A3533" w:rsidRDefault="005A3533"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Default="00244CC9" w:rsidP="00EC38E7">
      <w:pPr>
        <w:rPr>
          <w:sz w:val="14"/>
        </w:rPr>
      </w:pPr>
    </w:p>
    <w:p w:rsidR="00244CC9" w:rsidRPr="000928B4" w:rsidRDefault="00244CC9" w:rsidP="00EC38E7">
      <w:pPr>
        <w:rPr>
          <w:b/>
          <w:sz w:val="24"/>
          <w:szCs w:val="24"/>
        </w:rPr>
      </w:pPr>
      <w:r w:rsidRPr="000928B4">
        <w:rPr>
          <w:b/>
          <w:sz w:val="24"/>
          <w:szCs w:val="24"/>
        </w:rPr>
        <w:lastRenderedPageBreak/>
        <w:t>Step #4:  Identify Strengths and Needs</w:t>
      </w:r>
      <w:bookmarkStart w:id="0" w:name="_GoBack"/>
      <w:bookmarkEnd w:id="0"/>
    </w:p>
    <w:tbl>
      <w:tblPr>
        <w:tblStyle w:val="TableGrid"/>
        <w:tblW w:w="0" w:type="auto"/>
        <w:tblLook w:val="04A0" w:firstRow="1" w:lastRow="0" w:firstColumn="1" w:lastColumn="0" w:noHBand="0" w:noVBand="1"/>
      </w:tblPr>
      <w:tblGrid>
        <w:gridCol w:w="3348"/>
        <w:gridCol w:w="11268"/>
      </w:tblGrid>
      <w:tr w:rsidR="00244CC9" w:rsidTr="00244CC9">
        <w:tc>
          <w:tcPr>
            <w:tcW w:w="3348" w:type="dxa"/>
            <w:shd w:val="clear" w:color="auto" w:fill="D9D9D9" w:themeFill="background1" w:themeFillShade="D9"/>
          </w:tcPr>
          <w:p w:rsidR="00244CC9" w:rsidRDefault="00244CC9" w:rsidP="00244CC9">
            <w:pPr>
              <w:jc w:val="center"/>
              <w:rPr>
                <w:sz w:val="24"/>
                <w:szCs w:val="24"/>
              </w:rPr>
            </w:pPr>
          </w:p>
          <w:p w:rsidR="00244CC9" w:rsidRDefault="007B2BFC" w:rsidP="007B2BFC">
            <w:pPr>
              <w:jc w:val="center"/>
              <w:rPr>
                <w:sz w:val="24"/>
                <w:szCs w:val="24"/>
              </w:rPr>
            </w:pPr>
            <w:r>
              <w:rPr>
                <w:sz w:val="24"/>
                <w:szCs w:val="24"/>
              </w:rPr>
              <w:t>Strengths</w:t>
            </w:r>
          </w:p>
        </w:tc>
        <w:tc>
          <w:tcPr>
            <w:tcW w:w="11268" w:type="dxa"/>
          </w:tcPr>
          <w:p w:rsidR="00244CC9" w:rsidRDefault="00244CC9" w:rsidP="00EC38E7">
            <w:pPr>
              <w:rPr>
                <w:sz w:val="24"/>
                <w:szCs w:val="24"/>
              </w:rPr>
            </w:pPr>
          </w:p>
        </w:tc>
      </w:tr>
      <w:tr w:rsidR="00244CC9" w:rsidTr="00244CC9">
        <w:tc>
          <w:tcPr>
            <w:tcW w:w="3348" w:type="dxa"/>
            <w:shd w:val="clear" w:color="auto" w:fill="D9D9D9" w:themeFill="background1" w:themeFillShade="D9"/>
          </w:tcPr>
          <w:p w:rsidR="00244CC9" w:rsidRDefault="00244CC9" w:rsidP="00244CC9">
            <w:pPr>
              <w:jc w:val="center"/>
              <w:rPr>
                <w:sz w:val="24"/>
                <w:szCs w:val="24"/>
              </w:rPr>
            </w:pPr>
          </w:p>
          <w:p w:rsidR="00244CC9" w:rsidRDefault="00244CC9" w:rsidP="007B2BFC">
            <w:pPr>
              <w:jc w:val="center"/>
              <w:rPr>
                <w:sz w:val="24"/>
                <w:szCs w:val="24"/>
              </w:rPr>
            </w:pPr>
            <w:r>
              <w:rPr>
                <w:sz w:val="24"/>
                <w:szCs w:val="24"/>
              </w:rPr>
              <w:t>Needs</w:t>
            </w:r>
            <w:r w:rsidR="007B2BFC">
              <w:rPr>
                <w:sz w:val="24"/>
                <w:szCs w:val="24"/>
              </w:rPr>
              <w:t>/Implications</w:t>
            </w:r>
          </w:p>
        </w:tc>
        <w:tc>
          <w:tcPr>
            <w:tcW w:w="11268" w:type="dxa"/>
          </w:tcPr>
          <w:p w:rsidR="00244CC9" w:rsidRDefault="00244CC9" w:rsidP="00EC38E7">
            <w:pPr>
              <w:rPr>
                <w:sz w:val="24"/>
                <w:szCs w:val="24"/>
              </w:rPr>
            </w:pPr>
          </w:p>
        </w:tc>
      </w:tr>
    </w:tbl>
    <w:p w:rsidR="000928B4" w:rsidRDefault="000928B4" w:rsidP="00EC38E7">
      <w:pPr>
        <w:rPr>
          <w:sz w:val="24"/>
          <w:szCs w:val="24"/>
        </w:rPr>
      </w:pPr>
    </w:p>
    <w:p w:rsidR="00244CC9" w:rsidRPr="000928B4" w:rsidRDefault="00244CC9" w:rsidP="00EC38E7">
      <w:pPr>
        <w:rPr>
          <w:b/>
          <w:sz w:val="24"/>
          <w:szCs w:val="24"/>
        </w:rPr>
      </w:pPr>
      <w:r w:rsidRPr="000928B4">
        <w:rPr>
          <w:b/>
          <w:sz w:val="24"/>
          <w:szCs w:val="24"/>
        </w:rPr>
        <w:t xml:space="preserve">Step </w:t>
      </w:r>
      <w:r w:rsidR="000928B4">
        <w:rPr>
          <w:b/>
          <w:sz w:val="24"/>
          <w:szCs w:val="24"/>
        </w:rPr>
        <w:t>#</w:t>
      </w:r>
      <w:r w:rsidRPr="000928B4">
        <w:rPr>
          <w:b/>
          <w:sz w:val="24"/>
          <w:szCs w:val="24"/>
        </w:rPr>
        <w:t>5:  Planning for Instruction Based on Pretest Results</w:t>
      </w:r>
    </w:p>
    <w:tbl>
      <w:tblPr>
        <w:tblStyle w:val="TableGrid"/>
        <w:tblW w:w="14778" w:type="dxa"/>
        <w:tblLook w:val="04A0" w:firstRow="1" w:lastRow="0" w:firstColumn="1" w:lastColumn="0" w:noHBand="0" w:noVBand="1"/>
      </w:tblPr>
      <w:tblGrid>
        <w:gridCol w:w="1368"/>
        <w:gridCol w:w="1440"/>
        <w:gridCol w:w="4050"/>
        <w:gridCol w:w="5040"/>
        <w:gridCol w:w="2880"/>
      </w:tblGrid>
      <w:tr w:rsidR="00244CC9" w:rsidTr="007B2BFC">
        <w:tc>
          <w:tcPr>
            <w:tcW w:w="1368" w:type="dxa"/>
          </w:tcPr>
          <w:p w:rsidR="00244CC9" w:rsidRDefault="00244CC9" w:rsidP="00EC38E7">
            <w:pPr>
              <w:rPr>
                <w:sz w:val="24"/>
                <w:szCs w:val="24"/>
              </w:rPr>
            </w:pPr>
            <w:r>
              <w:rPr>
                <w:sz w:val="24"/>
                <w:szCs w:val="24"/>
              </w:rPr>
              <w:t>Lesson</w:t>
            </w:r>
          </w:p>
        </w:tc>
        <w:tc>
          <w:tcPr>
            <w:tcW w:w="1440" w:type="dxa"/>
          </w:tcPr>
          <w:p w:rsidR="00244CC9" w:rsidRDefault="00244CC9" w:rsidP="00EC38E7">
            <w:pPr>
              <w:rPr>
                <w:sz w:val="24"/>
                <w:szCs w:val="24"/>
              </w:rPr>
            </w:pPr>
            <w:r>
              <w:rPr>
                <w:sz w:val="24"/>
                <w:szCs w:val="24"/>
              </w:rPr>
              <w:t>Genre</w:t>
            </w:r>
          </w:p>
        </w:tc>
        <w:tc>
          <w:tcPr>
            <w:tcW w:w="4050" w:type="dxa"/>
          </w:tcPr>
          <w:p w:rsidR="00244CC9" w:rsidRDefault="00244CC9" w:rsidP="00EC38E7">
            <w:pPr>
              <w:rPr>
                <w:sz w:val="24"/>
                <w:szCs w:val="24"/>
              </w:rPr>
            </w:pPr>
            <w:r>
              <w:rPr>
                <w:sz w:val="24"/>
                <w:szCs w:val="24"/>
              </w:rPr>
              <w:t>Prioritized I Can Statements (*focus)</w:t>
            </w:r>
          </w:p>
        </w:tc>
        <w:tc>
          <w:tcPr>
            <w:tcW w:w="5040" w:type="dxa"/>
          </w:tcPr>
          <w:p w:rsidR="00244CC9" w:rsidRDefault="00244CC9" w:rsidP="00244CC9">
            <w:pPr>
              <w:jc w:val="center"/>
              <w:rPr>
                <w:sz w:val="24"/>
                <w:szCs w:val="24"/>
              </w:rPr>
            </w:pPr>
            <w:r>
              <w:rPr>
                <w:sz w:val="24"/>
                <w:szCs w:val="24"/>
              </w:rPr>
              <w:t>Whole Group Considerations</w:t>
            </w:r>
          </w:p>
        </w:tc>
        <w:tc>
          <w:tcPr>
            <w:tcW w:w="2880" w:type="dxa"/>
          </w:tcPr>
          <w:p w:rsidR="00244CC9" w:rsidRDefault="00244CC9" w:rsidP="00EC38E7">
            <w:pPr>
              <w:rPr>
                <w:sz w:val="24"/>
                <w:szCs w:val="24"/>
              </w:rPr>
            </w:pPr>
            <w:r>
              <w:rPr>
                <w:sz w:val="24"/>
                <w:szCs w:val="24"/>
              </w:rPr>
              <w:t>Small Group Considerations</w:t>
            </w:r>
          </w:p>
        </w:tc>
      </w:tr>
      <w:tr w:rsidR="00244CC9" w:rsidTr="007B2BFC">
        <w:tc>
          <w:tcPr>
            <w:tcW w:w="1368" w:type="dxa"/>
          </w:tcPr>
          <w:p w:rsidR="00244CC9" w:rsidRDefault="00244CC9" w:rsidP="00EC38E7">
            <w:pPr>
              <w:rPr>
                <w:sz w:val="24"/>
                <w:szCs w:val="24"/>
              </w:rPr>
            </w:pPr>
          </w:p>
          <w:p w:rsidR="00244CC9" w:rsidRDefault="00244CC9" w:rsidP="00EC38E7">
            <w:pPr>
              <w:rPr>
                <w:sz w:val="24"/>
                <w:szCs w:val="24"/>
              </w:rPr>
            </w:pPr>
          </w:p>
          <w:p w:rsidR="00244CC9" w:rsidRDefault="00244CC9" w:rsidP="00EC38E7">
            <w:pPr>
              <w:rPr>
                <w:sz w:val="24"/>
                <w:szCs w:val="24"/>
              </w:rPr>
            </w:pPr>
          </w:p>
          <w:p w:rsidR="00244CC9" w:rsidRDefault="00244CC9" w:rsidP="00EC38E7">
            <w:pPr>
              <w:rPr>
                <w:sz w:val="24"/>
                <w:szCs w:val="24"/>
              </w:rPr>
            </w:pPr>
          </w:p>
          <w:p w:rsidR="00244CC9" w:rsidRDefault="00244CC9" w:rsidP="00EC38E7">
            <w:pPr>
              <w:rPr>
                <w:sz w:val="24"/>
                <w:szCs w:val="24"/>
              </w:rPr>
            </w:pPr>
          </w:p>
          <w:p w:rsidR="00244CC9" w:rsidRDefault="00244CC9" w:rsidP="00EC38E7">
            <w:pPr>
              <w:rPr>
                <w:sz w:val="24"/>
                <w:szCs w:val="24"/>
              </w:rPr>
            </w:pPr>
          </w:p>
          <w:p w:rsidR="00244CC9" w:rsidRDefault="00244CC9" w:rsidP="00244CC9">
            <w:pPr>
              <w:jc w:val="center"/>
              <w:rPr>
                <w:sz w:val="24"/>
                <w:szCs w:val="24"/>
              </w:rPr>
            </w:pPr>
            <w:r>
              <w:rPr>
                <w:sz w:val="24"/>
                <w:szCs w:val="24"/>
              </w:rPr>
              <w:t>1</w:t>
            </w:r>
          </w:p>
        </w:tc>
        <w:tc>
          <w:tcPr>
            <w:tcW w:w="1440" w:type="dxa"/>
          </w:tcPr>
          <w:p w:rsidR="00244CC9" w:rsidRDefault="00244CC9" w:rsidP="00EC38E7">
            <w:pPr>
              <w:rPr>
                <w:sz w:val="24"/>
                <w:szCs w:val="24"/>
              </w:rPr>
            </w:pPr>
          </w:p>
          <w:p w:rsidR="00244CC9" w:rsidRDefault="00244CC9" w:rsidP="00EC38E7">
            <w:pPr>
              <w:rPr>
                <w:sz w:val="24"/>
                <w:szCs w:val="24"/>
              </w:rPr>
            </w:pPr>
          </w:p>
          <w:p w:rsidR="00244CC9" w:rsidRDefault="00244CC9" w:rsidP="00EC38E7">
            <w:pPr>
              <w:rPr>
                <w:sz w:val="24"/>
                <w:szCs w:val="24"/>
              </w:rPr>
            </w:pPr>
            <w:r>
              <w:rPr>
                <w:sz w:val="24"/>
                <w:szCs w:val="24"/>
              </w:rPr>
              <w:t>Literature Standards</w:t>
            </w:r>
          </w:p>
          <w:p w:rsidR="00244CC9" w:rsidRDefault="00244CC9" w:rsidP="00EC38E7">
            <w:pPr>
              <w:rPr>
                <w:sz w:val="24"/>
                <w:szCs w:val="24"/>
              </w:rPr>
            </w:pPr>
          </w:p>
          <w:p w:rsidR="00244CC9" w:rsidRDefault="00244CC9" w:rsidP="00EC38E7">
            <w:pPr>
              <w:rPr>
                <w:b/>
                <w:i/>
                <w:sz w:val="24"/>
                <w:szCs w:val="24"/>
              </w:rPr>
            </w:pPr>
            <w:r w:rsidRPr="00244CC9">
              <w:rPr>
                <w:b/>
                <w:i/>
                <w:sz w:val="24"/>
                <w:szCs w:val="24"/>
              </w:rPr>
              <w:t>Because of Winn-Dixie</w:t>
            </w:r>
          </w:p>
          <w:p w:rsidR="00244CC9" w:rsidRDefault="00244CC9" w:rsidP="00EC38E7">
            <w:pPr>
              <w:rPr>
                <w:b/>
                <w:i/>
                <w:sz w:val="24"/>
                <w:szCs w:val="24"/>
              </w:rPr>
            </w:pPr>
          </w:p>
          <w:p w:rsidR="00244CC9" w:rsidRPr="00244CC9" w:rsidRDefault="00244CC9" w:rsidP="00EC38E7">
            <w:pPr>
              <w:rPr>
                <w:sz w:val="24"/>
                <w:szCs w:val="24"/>
              </w:rPr>
            </w:pPr>
            <w:r>
              <w:rPr>
                <w:sz w:val="24"/>
                <w:szCs w:val="24"/>
              </w:rPr>
              <w:t>Realistic Fiction</w:t>
            </w:r>
          </w:p>
          <w:p w:rsidR="00244CC9" w:rsidRDefault="00244CC9" w:rsidP="00EC38E7">
            <w:pPr>
              <w:rPr>
                <w:sz w:val="24"/>
                <w:szCs w:val="24"/>
              </w:rPr>
            </w:pPr>
          </w:p>
          <w:p w:rsidR="00244CC9" w:rsidRDefault="00244CC9" w:rsidP="00EC38E7">
            <w:pPr>
              <w:rPr>
                <w:sz w:val="24"/>
                <w:szCs w:val="24"/>
              </w:rPr>
            </w:pPr>
          </w:p>
        </w:tc>
        <w:tc>
          <w:tcPr>
            <w:tcW w:w="4050" w:type="dxa"/>
          </w:tcPr>
          <w:p w:rsidR="00244CC9" w:rsidRDefault="00244CC9" w:rsidP="00244CC9">
            <w:pPr>
              <w:pStyle w:val="ListParagraph"/>
              <w:numPr>
                <w:ilvl w:val="0"/>
                <w:numId w:val="22"/>
              </w:numPr>
              <w:rPr>
                <w:sz w:val="20"/>
                <w:szCs w:val="20"/>
              </w:rPr>
            </w:pPr>
            <w:r>
              <w:rPr>
                <w:sz w:val="20"/>
                <w:szCs w:val="20"/>
              </w:rPr>
              <w:t>I can create my own summary listing details from text to determine the theme. (Lit 2)</w:t>
            </w:r>
          </w:p>
          <w:p w:rsidR="00244CC9" w:rsidRDefault="00244CC9" w:rsidP="00244CC9">
            <w:pPr>
              <w:pStyle w:val="ListParagraph"/>
              <w:numPr>
                <w:ilvl w:val="0"/>
                <w:numId w:val="22"/>
              </w:numPr>
              <w:rPr>
                <w:sz w:val="20"/>
                <w:szCs w:val="20"/>
              </w:rPr>
            </w:pPr>
            <w:r>
              <w:rPr>
                <w:sz w:val="20"/>
                <w:szCs w:val="20"/>
              </w:rPr>
              <w:t xml:space="preserve">I can use </w:t>
            </w:r>
            <w:r w:rsidRPr="00895551">
              <w:rPr>
                <w:sz w:val="20"/>
                <w:szCs w:val="20"/>
                <w:u w:val="single"/>
              </w:rPr>
              <w:t>specific details</w:t>
            </w:r>
            <w:r>
              <w:rPr>
                <w:sz w:val="20"/>
                <w:szCs w:val="20"/>
              </w:rPr>
              <w:t xml:space="preserve"> from the text to describe and draw my own conclusions about characters (</w:t>
            </w:r>
            <w:r w:rsidRPr="00157428">
              <w:rPr>
                <w:rFonts w:cstheme="minorHAnsi"/>
                <w:bCs/>
                <w:sz w:val="20"/>
                <w:szCs w:val="20"/>
              </w:rPr>
              <w:t>e.g. a character's thoughts, words, or actions)</w:t>
            </w:r>
            <w:r>
              <w:rPr>
                <w:sz w:val="20"/>
                <w:szCs w:val="20"/>
              </w:rPr>
              <w:t>, settings, or events in a story or drama. (Lit 3)</w:t>
            </w:r>
          </w:p>
          <w:p w:rsidR="00244CC9" w:rsidRDefault="00244CC9" w:rsidP="00244CC9">
            <w:pPr>
              <w:pStyle w:val="ListParagraph"/>
              <w:numPr>
                <w:ilvl w:val="0"/>
                <w:numId w:val="22"/>
              </w:numPr>
              <w:rPr>
                <w:sz w:val="20"/>
                <w:szCs w:val="20"/>
              </w:rPr>
            </w:pPr>
            <w:r>
              <w:rPr>
                <w:sz w:val="20"/>
                <w:szCs w:val="20"/>
              </w:rPr>
              <w:t xml:space="preserve">I can identify structural elements and explain their differences when writing and speaking about </w:t>
            </w:r>
            <w:r w:rsidRPr="00895551">
              <w:rPr>
                <w:sz w:val="20"/>
                <w:szCs w:val="20"/>
                <w:u w:val="single"/>
              </w:rPr>
              <w:t>poems, dramas, and prose</w:t>
            </w:r>
            <w:r>
              <w:rPr>
                <w:sz w:val="20"/>
                <w:szCs w:val="20"/>
              </w:rPr>
              <w:t>. (Lit 5)</w:t>
            </w:r>
          </w:p>
          <w:p w:rsidR="00244CC9" w:rsidRPr="000B5021" w:rsidRDefault="00244CC9" w:rsidP="00244CC9">
            <w:pPr>
              <w:pStyle w:val="ListParagraph"/>
              <w:numPr>
                <w:ilvl w:val="0"/>
                <w:numId w:val="22"/>
              </w:numPr>
              <w:rPr>
                <w:sz w:val="20"/>
                <w:szCs w:val="20"/>
              </w:rPr>
            </w:pPr>
            <w:r>
              <w:rPr>
                <w:sz w:val="20"/>
                <w:szCs w:val="20"/>
              </w:rPr>
              <w:t xml:space="preserve">I can determine the </w:t>
            </w:r>
            <w:r w:rsidRPr="00895551">
              <w:rPr>
                <w:sz w:val="20"/>
                <w:szCs w:val="20"/>
                <w:u w:val="single"/>
              </w:rPr>
              <w:t>point of view</w:t>
            </w:r>
            <w:r>
              <w:rPr>
                <w:sz w:val="20"/>
                <w:szCs w:val="20"/>
              </w:rPr>
              <w:t xml:space="preserve"> using details from a text to explain the difference between </w:t>
            </w:r>
            <w:r w:rsidRPr="00895551">
              <w:rPr>
                <w:sz w:val="20"/>
                <w:szCs w:val="20"/>
                <w:u w:val="single"/>
              </w:rPr>
              <w:t>first and third person narration</w:t>
            </w:r>
            <w:r>
              <w:rPr>
                <w:sz w:val="20"/>
                <w:szCs w:val="20"/>
              </w:rPr>
              <w:t>. (Lit 6)</w:t>
            </w:r>
          </w:p>
          <w:p w:rsidR="00244CC9" w:rsidRDefault="00244CC9" w:rsidP="00EC38E7">
            <w:pPr>
              <w:rPr>
                <w:sz w:val="24"/>
                <w:szCs w:val="24"/>
              </w:rPr>
            </w:pPr>
          </w:p>
        </w:tc>
        <w:tc>
          <w:tcPr>
            <w:tcW w:w="5040" w:type="dxa"/>
          </w:tcPr>
          <w:p w:rsidR="00244CC9" w:rsidRDefault="00244CC9" w:rsidP="00EC38E7">
            <w:pPr>
              <w:rPr>
                <w:sz w:val="24"/>
                <w:szCs w:val="24"/>
              </w:rPr>
            </w:pPr>
            <w:r>
              <w:rPr>
                <w:sz w:val="24"/>
                <w:szCs w:val="24"/>
              </w:rPr>
              <w:t xml:space="preserve">Use Graphic Organizer and teacher created text dependent </w:t>
            </w:r>
            <w:r w:rsidR="007B2BFC">
              <w:rPr>
                <w:sz w:val="24"/>
                <w:szCs w:val="24"/>
              </w:rPr>
              <w:t>questions:</w:t>
            </w:r>
          </w:p>
          <w:p w:rsidR="00244CC9" w:rsidRDefault="00244CC9" w:rsidP="00EC38E7">
            <w:pPr>
              <w:rPr>
                <w:sz w:val="24"/>
                <w:szCs w:val="24"/>
              </w:rPr>
            </w:pPr>
          </w:p>
          <w:p w:rsidR="00244CC9" w:rsidRDefault="00244CC9" w:rsidP="00EC38E7">
            <w:pPr>
              <w:rPr>
                <w:sz w:val="24"/>
                <w:szCs w:val="24"/>
              </w:rPr>
            </w:pPr>
            <w:r>
              <w:rPr>
                <w:sz w:val="24"/>
                <w:szCs w:val="24"/>
              </w:rPr>
              <w:t>D</w:t>
            </w:r>
            <w:r w:rsidR="000928B4">
              <w:rPr>
                <w:sz w:val="24"/>
                <w:szCs w:val="24"/>
              </w:rPr>
              <w:t xml:space="preserve">ay </w:t>
            </w:r>
            <w:r>
              <w:rPr>
                <w:sz w:val="24"/>
                <w:szCs w:val="24"/>
              </w:rPr>
              <w:t xml:space="preserve">1:  </w:t>
            </w:r>
            <w:r w:rsidR="007B2BFC">
              <w:rPr>
                <w:sz w:val="24"/>
                <w:szCs w:val="24"/>
              </w:rPr>
              <w:t>Students read story independently/partner read and take notes as they read.  Teacher pulls small group of students who cannot independently/partner read and read text aloud or listen to CD.</w:t>
            </w:r>
          </w:p>
          <w:p w:rsidR="00244CC9" w:rsidRDefault="00244CC9" w:rsidP="00EC38E7">
            <w:pPr>
              <w:rPr>
                <w:sz w:val="24"/>
                <w:szCs w:val="24"/>
              </w:rPr>
            </w:pPr>
            <w:r>
              <w:rPr>
                <w:sz w:val="24"/>
                <w:szCs w:val="24"/>
              </w:rPr>
              <w:t>D</w:t>
            </w:r>
            <w:r w:rsidR="000928B4">
              <w:rPr>
                <w:sz w:val="24"/>
                <w:szCs w:val="24"/>
              </w:rPr>
              <w:t xml:space="preserve">ay </w:t>
            </w:r>
            <w:r>
              <w:rPr>
                <w:sz w:val="24"/>
                <w:szCs w:val="24"/>
              </w:rPr>
              <w:t xml:space="preserve">2:  </w:t>
            </w:r>
            <w:r w:rsidR="007B2BFC">
              <w:rPr>
                <w:sz w:val="24"/>
                <w:szCs w:val="24"/>
              </w:rPr>
              <w:t>Organize thinking using graphic organizer, teacher models thinking</w:t>
            </w:r>
          </w:p>
          <w:p w:rsidR="00244CC9" w:rsidRDefault="00244CC9" w:rsidP="00EC38E7">
            <w:pPr>
              <w:rPr>
                <w:sz w:val="24"/>
                <w:szCs w:val="24"/>
              </w:rPr>
            </w:pPr>
            <w:r>
              <w:rPr>
                <w:sz w:val="24"/>
                <w:szCs w:val="24"/>
              </w:rPr>
              <w:t xml:space="preserve">D3:  </w:t>
            </w:r>
            <w:r w:rsidR="007B2BFC">
              <w:rPr>
                <w:sz w:val="24"/>
                <w:szCs w:val="24"/>
              </w:rPr>
              <w:t>Students answer text-dependent questions independently using organizer and text for support</w:t>
            </w:r>
          </w:p>
          <w:p w:rsidR="007B2BFC" w:rsidRDefault="00244CC9" w:rsidP="00EC38E7">
            <w:pPr>
              <w:rPr>
                <w:sz w:val="24"/>
                <w:szCs w:val="24"/>
              </w:rPr>
            </w:pPr>
            <w:r>
              <w:rPr>
                <w:sz w:val="24"/>
                <w:szCs w:val="24"/>
              </w:rPr>
              <w:t>D</w:t>
            </w:r>
            <w:r w:rsidR="000928B4">
              <w:rPr>
                <w:sz w:val="24"/>
                <w:szCs w:val="24"/>
              </w:rPr>
              <w:t xml:space="preserve">ay </w:t>
            </w:r>
            <w:r>
              <w:rPr>
                <w:sz w:val="24"/>
                <w:szCs w:val="24"/>
              </w:rPr>
              <w:t>4:</w:t>
            </w:r>
            <w:r w:rsidR="007B2BFC">
              <w:rPr>
                <w:sz w:val="24"/>
                <w:szCs w:val="24"/>
              </w:rPr>
              <w:t xml:space="preserve">  In collaborate groups, students discuss responses to questions referencing text as justification.</w:t>
            </w:r>
          </w:p>
          <w:p w:rsidR="007B2BFC" w:rsidRDefault="007B2BFC" w:rsidP="00EC38E7">
            <w:pPr>
              <w:rPr>
                <w:sz w:val="24"/>
                <w:szCs w:val="24"/>
              </w:rPr>
            </w:pPr>
            <w:r>
              <w:rPr>
                <w:sz w:val="24"/>
                <w:szCs w:val="24"/>
              </w:rPr>
              <w:t>D</w:t>
            </w:r>
            <w:r w:rsidR="000928B4">
              <w:rPr>
                <w:sz w:val="24"/>
                <w:szCs w:val="24"/>
              </w:rPr>
              <w:t xml:space="preserve">ay </w:t>
            </w:r>
            <w:r>
              <w:rPr>
                <w:sz w:val="24"/>
                <w:szCs w:val="24"/>
              </w:rPr>
              <w:t>5:  Discuss responses to text-dependent questions</w:t>
            </w:r>
          </w:p>
          <w:p w:rsidR="000928B4" w:rsidRDefault="000928B4" w:rsidP="00EC38E7">
            <w:pPr>
              <w:rPr>
                <w:sz w:val="24"/>
                <w:szCs w:val="24"/>
              </w:rPr>
            </w:pPr>
          </w:p>
          <w:p w:rsidR="007B2BFC" w:rsidRDefault="007B2BFC" w:rsidP="007B2BFC">
            <w:pPr>
              <w:jc w:val="center"/>
              <w:rPr>
                <w:sz w:val="24"/>
                <w:szCs w:val="24"/>
              </w:rPr>
            </w:pPr>
            <w:r>
              <w:rPr>
                <w:sz w:val="24"/>
                <w:szCs w:val="24"/>
              </w:rPr>
              <w:t>Student Text-Dependent Questions:</w:t>
            </w:r>
          </w:p>
          <w:p w:rsidR="007B2BFC" w:rsidRPr="007B2BFC" w:rsidRDefault="007B2BFC" w:rsidP="007B2BFC">
            <w:pPr>
              <w:jc w:val="center"/>
              <w:rPr>
                <w:sz w:val="24"/>
                <w:szCs w:val="24"/>
              </w:rPr>
            </w:pPr>
            <w:r w:rsidRPr="007B2BFC">
              <w:rPr>
                <w:b/>
                <w:bCs/>
                <w:i/>
                <w:iCs/>
                <w:sz w:val="24"/>
                <w:szCs w:val="24"/>
              </w:rPr>
              <w:t>Because of Winn-Dixie</w:t>
            </w:r>
          </w:p>
          <w:p w:rsidR="000928B4" w:rsidRPr="000928B4" w:rsidRDefault="000928B4" w:rsidP="000928B4">
            <w:pPr>
              <w:rPr>
                <w:b/>
                <w:bCs/>
                <w:i/>
                <w:iCs/>
                <w:sz w:val="24"/>
                <w:szCs w:val="24"/>
                <w:u w:val="single"/>
              </w:rPr>
            </w:pPr>
            <w:r w:rsidRPr="000928B4">
              <w:rPr>
                <w:b/>
                <w:bCs/>
                <w:i/>
                <w:iCs/>
                <w:sz w:val="24"/>
                <w:szCs w:val="24"/>
                <w:u w:val="single"/>
              </w:rPr>
              <w:t>*Write a summary that includes the theme</w:t>
            </w:r>
          </w:p>
          <w:p w:rsidR="00000000" w:rsidRPr="000928B4" w:rsidRDefault="000928B4" w:rsidP="000928B4">
            <w:pPr>
              <w:rPr>
                <w:bCs/>
                <w:iCs/>
                <w:sz w:val="24"/>
                <w:szCs w:val="24"/>
              </w:rPr>
            </w:pPr>
            <w:r>
              <w:rPr>
                <w:bCs/>
                <w:iCs/>
                <w:sz w:val="24"/>
                <w:szCs w:val="24"/>
              </w:rPr>
              <w:t xml:space="preserve">1.  </w:t>
            </w:r>
            <w:r w:rsidR="00C32913" w:rsidRPr="000928B4">
              <w:rPr>
                <w:bCs/>
                <w:iCs/>
                <w:sz w:val="24"/>
                <w:szCs w:val="24"/>
              </w:rPr>
              <w:t xml:space="preserve">Retell in correct sequence the events that happen once Miss Franny sees there is a bear in the library (using first, next, after that, </w:t>
            </w:r>
            <w:r w:rsidR="00C32913" w:rsidRPr="000928B4">
              <w:rPr>
                <w:bCs/>
                <w:iCs/>
                <w:sz w:val="24"/>
                <w:szCs w:val="24"/>
              </w:rPr>
              <w:lastRenderedPageBreak/>
              <w:t>meanwhile, before, during,  finally). (T</w:t>
            </w:r>
            <w:r w:rsidR="00C32913" w:rsidRPr="000928B4">
              <w:rPr>
                <w:bCs/>
                <w:iCs/>
                <w:sz w:val="24"/>
                <w:szCs w:val="24"/>
              </w:rPr>
              <w:t>26)</w:t>
            </w:r>
          </w:p>
          <w:p w:rsidR="00000000" w:rsidRPr="000928B4" w:rsidRDefault="000928B4" w:rsidP="000928B4">
            <w:pPr>
              <w:rPr>
                <w:bCs/>
                <w:iCs/>
                <w:sz w:val="24"/>
                <w:szCs w:val="24"/>
              </w:rPr>
            </w:pPr>
            <w:r>
              <w:rPr>
                <w:bCs/>
                <w:iCs/>
                <w:sz w:val="24"/>
                <w:szCs w:val="24"/>
              </w:rPr>
              <w:t xml:space="preserve">2.  </w:t>
            </w:r>
            <w:r w:rsidR="00C32913" w:rsidRPr="000928B4">
              <w:rPr>
                <w:bCs/>
                <w:iCs/>
                <w:sz w:val="24"/>
                <w:szCs w:val="24"/>
              </w:rPr>
              <w:t>Summarize the ways in which all 3 characters deal with the problem of loneliness. (T28)</w:t>
            </w:r>
          </w:p>
          <w:p w:rsidR="00000000" w:rsidRPr="000928B4" w:rsidRDefault="000928B4" w:rsidP="000928B4">
            <w:pPr>
              <w:rPr>
                <w:bCs/>
                <w:iCs/>
                <w:sz w:val="24"/>
                <w:szCs w:val="24"/>
              </w:rPr>
            </w:pPr>
            <w:r>
              <w:rPr>
                <w:bCs/>
                <w:iCs/>
                <w:sz w:val="24"/>
                <w:szCs w:val="24"/>
              </w:rPr>
              <w:t xml:space="preserve">3.  </w:t>
            </w:r>
            <w:r w:rsidR="00C32913" w:rsidRPr="000928B4">
              <w:rPr>
                <w:bCs/>
                <w:iCs/>
                <w:sz w:val="24"/>
                <w:szCs w:val="24"/>
              </w:rPr>
              <w:t>What is the author’s message a</w:t>
            </w:r>
            <w:r w:rsidR="00C32913" w:rsidRPr="000928B4">
              <w:rPr>
                <w:bCs/>
                <w:iCs/>
                <w:sz w:val="24"/>
                <w:szCs w:val="24"/>
              </w:rPr>
              <w:t xml:space="preserve">bout loneliness? (T28) </w:t>
            </w:r>
          </w:p>
          <w:p w:rsidR="000928B4" w:rsidRDefault="000928B4" w:rsidP="000928B4">
            <w:pPr>
              <w:rPr>
                <w:b/>
                <w:bCs/>
                <w:i/>
                <w:iCs/>
                <w:sz w:val="24"/>
                <w:szCs w:val="24"/>
              </w:rPr>
            </w:pPr>
          </w:p>
          <w:p w:rsidR="000928B4" w:rsidRPr="000928B4" w:rsidRDefault="000928B4" w:rsidP="000928B4">
            <w:pPr>
              <w:rPr>
                <w:b/>
                <w:bCs/>
                <w:i/>
                <w:iCs/>
                <w:sz w:val="24"/>
                <w:szCs w:val="24"/>
              </w:rPr>
            </w:pPr>
            <w:r w:rsidRPr="000928B4">
              <w:rPr>
                <w:b/>
                <w:bCs/>
                <w:i/>
                <w:iCs/>
                <w:sz w:val="24"/>
                <w:szCs w:val="24"/>
                <w:u w:val="single"/>
              </w:rPr>
              <w:t>*Draw conclusions about characters using details from the text</w:t>
            </w:r>
          </w:p>
          <w:p w:rsidR="00000000" w:rsidRPr="000928B4" w:rsidRDefault="00C32913" w:rsidP="000928B4">
            <w:pPr>
              <w:rPr>
                <w:bCs/>
                <w:iCs/>
                <w:sz w:val="24"/>
                <w:szCs w:val="24"/>
              </w:rPr>
            </w:pPr>
            <w:r w:rsidRPr="000928B4">
              <w:rPr>
                <w:bCs/>
                <w:iCs/>
                <w:sz w:val="24"/>
                <w:szCs w:val="24"/>
              </w:rPr>
              <w:t xml:space="preserve">What are some possible reasons that Opal spends so much time at the library? (T22) </w:t>
            </w:r>
          </w:p>
          <w:p w:rsidR="007B2BFC" w:rsidRDefault="007B2BFC" w:rsidP="007B2BFC">
            <w:pPr>
              <w:rPr>
                <w:b/>
                <w:bCs/>
                <w:i/>
                <w:iCs/>
                <w:sz w:val="24"/>
                <w:szCs w:val="24"/>
              </w:rPr>
            </w:pPr>
          </w:p>
          <w:p w:rsidR="007B2BFC" w:rsidRPr="000928B4" w:rsidRDefault="007B2BFC" w:rsidP="007B2BFC">
            <w:pPr>
              <w:rPr>
                <w:sz w:val="24"/>
                <w:szCs w:val="24"/>
                <w:u w:val="single"/>
              </w:rPr>
            </w:pPr>
            <w:r w:rsidRPr="000928B4">
              <w:rPr>
                <w:b/>
                <w:bCs/>
                <w:i/>
                <w:iCs/>
                <w:sz w:val="24"/>
                <w:szCs w:val="24"/>
                <w:u w:val="single"/>
              </w:rPr>
              <w:t>*Determine point of view (1</w:t>
            </w:r>
            <w:r w:rsidRPr="000928B4">
              <w:rPr>
                <w:b/>
                <w:bCs/>
                <w:i/>
                <w:iCs/>
                <w:sz w:val="24"/>
                <w:szCs w:val="24"/>
                <w:u w:val="single"/>
                <w:vertAlign w:val="superscript"/>
              </w:rPr>
              <w:t>st</w:t>
            </w:r>
            <w:r w:rsidRPr="000928B4">
              <w:rPr>
                <w:b/>
                <w:bCs/>
                <w:i/>
                <w:iCs/>
                <w:sz w:val="24"/>
                <w:szCs w:val="24"/>
                <w:u w:val="single"/>
              </w:rPr>
              <w:t xml:space="preserve"> or 3</w:t>
            </w:r>
            <w:r w:rsidRPr="000928B4">
              <w:rPr>
                <w:b/>
                <w:bCs/>
                <w:i/>
                <w:iCs/>
                <w:sz w:val="24"/>
                <w:szCs w:val="24"/>
                <w:u w:val="single"/>
                <w:vertAlign w:val="superscript"/>
              </w:rPr>
              <w:t>rd</w:t>
            </w:r>
            <w:r w:rsidRPr="000928B4">
              <w:rPr>
                <w:b/>
                <w:bCs/>
                <w:i/>
                <w:iCs/>
                <w:sz w:val="24"/>
                <w:szCs w:val="24"/>
                <w:u w:val="single"/>
              </w:rPr>
              <w:t xml:space="preserve"> person)</w:t>
            </w:r>
          </w:p>
          <w:p w:rsidR="00000000" w:rsidRPr="007B2BFC" w:rsidRDefault="00C32913" w:rsidP="007B2BFC">
            <w:pPr>
              <w:rPr>
                <w:sz w:val="24"/>
                <w:szCs w:val="24"/>
              </w:rPr>
            </w:pPr>
            <w:r w:rsidRPr="007B2BFC">
              <w:rPr>
                <w:sz w:val="24"/>
                <w:szCs w:val="24"/>
              </w:rPr>
              <w:t xml:space="preserve">Who is telling this story?  Reread pages 24 – 25 to find out. </w:t>
            </w:r>
          </w:p>
          <w:p w:rsidR="007B2BFC" w:rsidRDefault="007B2BFC" w:rsidP="00EC38E7">
            <w:pPr>
              <w:rPr>
                <w:sz w:val="24"/>
                <w:szCs w:val="24"/>
              </w:rPr>
            </w:pPr>
          </w:p>
        </w:tc>
        <w:tc>
          <w:tcPr>
            <w:tcW w:w="2880" w:type="dxa"/>
          </w:tcPr>
          <w:p w:rsidR="00244CC9" w:rsidRDefault="00244CC9" w:rsidP="00EC38E7">
            <w:pPr>
              <w:rPr>
                <w:sz w:val="24"/>
                <w:szCs w:val="24"/>
              </w:rPr>
            </w:pPr>
          </w:p>
        </w:tc>
      </w:tr>
    </w:tbl>
    <w:p w:rsidR="00244CC9" w:rsidRPr="00244CC9" w:rsidRDefault="00244CC9" w:rsidP="00EC38E7">
      <w:pPr>
        <w:rPr>
          <w:sz w:val="24"/>
          <w:szCs w:val="24"/>
        </w:rPr>
      </w:pPr>
    </w:p>
    <w:sectPr w:rsidR="00244CC9" w:rsidRPr="00244CC9" w:rsidSect="00EC38E7">
      <w:footerReference w:type="default" r:id="rId9"/>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13" w:rsidRDefault="00C32913" w:rsidP="002E46F1">
      <w:pPr>
        <w:spacing w:after="0" w:line="240" w:lineRule="auto"/>
      </w:pPr>
      <w:r>
        <w:separator/>
      </w:r>
    </w:p>
  </w:endnote>
  <w:endnote w:type="continuationSeparator" w:id="0">
    <w:p w:rsidR="00C32913" w:rsidRDefault="00C32913"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07" w:rsidRDefault="00840C0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Literacy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F7379E" w:rsidRPr="00F7379E">
      <w:rPr>
        <w:rFonts w:asciiTheme="majorHAnsi" w:hAnsiTheme="majorHAnsi"/>
        <w:b/>
        <w:bCs/>
        <w:noProof/>
      </w:rPr>
      <w:t>5</w:t>
    </w:r>
    <w:r>
      <w:rPr>
        <w:rFonts w:asciiTheme="majorHAnsi" w:hAnsiTheme="majorHAnsi"/>
        <w:b/>
        <w:bCs/>
        <w:noProof/>
      </w:rPr>
      <w:fldChar w:fldCharType="end"/>
    </w:r>
  </w:p>
  <w:p w:rsidR="00840C07" w:rsidRPr="002E46F1" w:rsidRDefault="00840C07" w:rsidP="002E46F1">
    <w:pPr>
      <w:pStyle w:val="NoSpacing"/>
      <w:jc w:val="center"/>
      <w:rPr>
        <w:rFonts w:asciiTheme="majorHAnsi" w:hAnsiTheme="majorHAnsi"/>
      </w:rPr>
    </w:pPr>
    <w:r>
      <w:rPr>
        <w:rFonts w:asciiTheme="majorHAnsi" w:hAnsiTheme="majorHAnsi"/>
        <w:b/>
        <w:bCs/>
        <w:noProof/>
      </w:rPr>
      <w:t>Grade 4 – Unit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13" w:rsidRDefault="00C32913" w:rsidP="002E46F1">
      <w:pPr>
        <w:spacing w:after="0" w:line="240" w:lineRule="auto"/>
      </w:pPr>
      <w:r>
        <w:separator/>
      </w:r>
    </w:p>
  </w:footnote>
  <w:footnote w:type="continuationSeparator" w:id="0">
    <w:p w:rsidR="00C32913" w:rsidRDefault="00C32913"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41138"/>
    <w:multiLevelType w:val="hybridMultilevel"/>
    <w:tmpl w:val="815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31CAC"/>
    <w:multiLevelType w:val="hybridMultilevel"/>
    <w:tmpl w:val="5784B5CC"/>
    <w:lvl w:ilvl="0" w:tplc="0C3E0A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76877"/>
    <w:multiLevelType w:val="hybridMultilevel"/>
    <w:tmpl w:val="11647D7A"/>
    <w:lvl w:ilvl="0" w:tplc="4BF8F9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D7524"/>
    <w:multiLevelType w:val="hybridMultilevel"/>
    <w:tmpl w:val="86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50527"/>
    <w:multiLevelType w:val="hybridMultilevel"/>
    <w:tmpl w:val="8F4A9F6C"/>
    <w:lvl w:ilvl="0" w:tplc="766EDAA6">
      <w:start w:val="1"/>
      <w:numFmt w:val="decimal"/>
      <w:lvlText w:val="%1."/>
      <w:lvlJc w:val="left"/>
      <w:pPr>
        <w:tabs>
          <w:tab w:val="num" w:pos="720"/>
        </w:tabs>
        <w:ind w:left="720" w:hanging="360"/>
      </w:pPr>
    </w:lvl>
    <w:lvl w:ilvl="1" w:tplc="8C5C0C00" w:tentative="1">
      <w:start w:val="1"/>
      <w:numFmt w:val="decimal"/>
      <w:lvlText w:val="%2."/>
      <w:lvlJc w:val="left"/>
      <w:pPr>
        <w:tabs>
          <w:tab w:val="num" w:pos="1440"/>
        </w:tabs>
        <w:ind w:left="1440" w:hanging="360"/>
      </w:pPr>
    </w:lvl>
    <w:lvl w:ilvl="2" w:tplc="BD782E08">
      <w:start w:val="1"/>
      <w:numFmt w:val="decimal"/>
      <w:lvlText w:val="%3."/>
      <w:lvlJc w:val="left"/>
      <w:pPr>
        <w:tabs>
          <w:tab w:val="num" w:pos="2160"/>
        </w:tabs>
        <w:ind w:left="2160" w:hanging="360"/>
      </w:pPr>
    </w:lvl>
    <w:lvl w:ilvl="3" w:tplc="4E0C7446" w:tentative="1">
      <w:start w:val="1"/>
      <w:numFmt w:val="decimal"/>
      <w:lvlText w:val="%4."/>
      <w:lvlJc w:val="left"/>
      <w:pPr>
        <w:tabs>
          <w:tab w:val="num" w:pos="2880"/>
        </w:tabs>
        <w:ind w:left="2880" w:hanging="360"/>
      </w:pPr>
    </w:lvl>
    <w:lvl w:ilvl="4" w:tplc="42807E4C" w:tentative="1">
      <w:start w:val="1"/>
      <w:numFmt w:val="decimal"/>
      <w:lvlText w:val="%5."/>
      <w:lvlJc w:val="left"/>
      <w:pPr>
        <w:tabs>
          <w:tab w:val="num" w:pos="3600"/>
        </w:tabs>
        <w:ind w:left="3600" w:hanging="360"/>
      </w:pPr>
    </w:lvl>
    <w:lvl w:ilvl="5" w:tplc="A85A1064" w:tentative="1">
      <w:start w:val="1"/>
      <w:numFmt w:val="decimal"/>
      <w:lvlText w:val="%6."/>
      <w:lvlJc w:val="left"/>
      <w:pPr>
        <w:tabs>
          <w:tab w:val="num" w:pos="4320"/>
        </w:tabs>
        <w:ind w:left="4320" w:hanging="360"/>
      </w:pPr>
    </w:lvl>
    <w:lvl w:ilvl="6" w:tplc="296462BC" w:tentative="1">
      <w:start w:val="1"/>
      <w:numFmt w:val="decimal"/>
      <w:lvlText w:val="%7."/>
      <w:lvlJc w:val="left"/>
      <w:pPr>
        <w:tabs>
          <w:tab w:val="num" w:pos="5040"/>
        </w:tabs>
        <w:ind w:left="5040" w:hanging="360"/>
      </w:pPr>
    </w:lvl>
    <w:lvl w:ilvl="7" w:tplc="5CB02E60" w:tentative="1">
      <w:start w:val="1"/>
      <w:numFmt w:val="decimal"/>
      <w:lvlText w:val="%8."/>
      <w:lvlJc w:val="left"/>
      <w:pPr>
        <w:tabs>
          <w:tab w:val="num" w:pos="5760"/>
        </w:tabs>
        <w:ind w:left="5760" w:hanging="360"/>
      </w:pPr>
    </w:lvl>
    <w:lvl w:ilvl="8" w:tplc="69B0F3B0" w:tentative="1">
      <w:start w:val="1"/>
      <w:numFmt w:val="decimal"/>
      <w:lvlText w:val="%9."/>
      <w:lvlJc w:val="left"/>
      <w:pPr>
        <w:tabs>
          <w:tab w:val="num" w:pos="6480"/>
        </w:tabs>
        <w:ind w:left="6480" w:hanging="360"/>
      </w:pPr>
    </w:lvl>
  </w:abstractNum>
  <w:abstractNum w:abstractNumId="8">
    <w:nsid w:val="273714FC"/>
    <w:multiLevelType w:val="hybridMultilevel"/>
    <w:tmpl w:val="548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3202D"/>
    <w:multiLevelType w:val="hybridMultilevel"/>
    <w:tmpl w:val="335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B4B79"/>
    <w:multiLevelType w:val="hybridMultilevel"/>
    <w:tmpl w:val="416091E0"/>
    <w:lvl w:ilvl="0" w:tplc="A08C9CCA">
      <w:start w:val="1"/>
      <w:numFmt w:val="decimal"/>
      <w:lvlText w:val="%1."/>
      <w:lvlJc w:val="left"/>
      <w:pPr>
        <w:tabs>
          <w:tab w:val="num" w:pos="720"/>
        </w:tabs>
        <w:ind w:left="720" w:hanging="360"/>
      </w:pPr>
    </w:lvl>
    <w:lvl w:ilvl="1" w:tplc="96244834" w:tentative="1">
      <w:start w:val="1"/>
      <w:numFmt w:val="decimal"/>
      <w:lvlText w:val="%2."/>
      <w:lvlJc w:val="left"/>
      <w:pPr>
        <w:tabs>
          <w:tab w:val="num" w:pos="1440"/>
        </w:tabs>
        <w:ind w:left="1440" w:hanging="360"/>
      </w:pPr>
    </w:lvl>
    <w:lvl w:ilvl="2" w:tplc="83B2A476">
      <w:start w:val="1"/>
      <w:numFmt w:val="decimal"/>
      <w:lvlText w:val="%3."/>
      <w:lvlJc w:val="left"/>
      <w:pPr>
        <w:tabs>
          <w:tab w:val="num" w:pos="2160"/>
        </w:tabs>
        <w:ind w:left="2160" w:hanging="360"/>
      </w:pPr>
    </w:lvl>
    <w:lvl w:ilvl="3" w:tplc="D6B0C284" w:tentative="1">
      <w:start w:val="1"/>
      <w:numFmt w:val="decimal"/>
      <w:lvlText w:val="%4."/>
      <w:lvlJc w:val="left"/>
      <w:pPr>
        <w:tabs>
          <w:tab w:val="num" w:pos="2880"/>
        </w:tabs>
        <w:ind w:left="2880" w:hanging="360"/>
      </w:pPr>
    </w:lvl>
    <w:lvl w:ilvl="4" w:tplc="D51653E8" w:tentative="1">
      <w:start w:val="1"/>
      <w:numFmt w:val="decimal"/>
      <w:lvlText w:val="%5."/>
      <w:lvlJc w:val="left"/>
      <w:pPr>
        <w:tabs>
          <w:tab w:val="num" w:pos="3600"/>
        </w:tabs>
        <w:ind w:left="3600" w:hanging="360"/>
      </w:pPr>
    </w:lvl>
    <w:lvl w:ilvl="5" w:tplc="550039F4" w:tentative="1">
      <w:start w:val="1"/>
      <w:numFmt w:val="decimal"/>
      <w:lvlText w:val="%6."/>
      <w:lvlJc w:val="left"/>
      <w:pPr>
        <w:tabs>
          <w:tab w:val="num" w:pos="4320"/>
        </w:tabs>
        <w:ind w:left="4320" w:hanging="360"/>
      </w:pPr>
    </w:lvl>
    <w:lvl w:ilvl="6" w:tplc="AFBC3AAE" w:tentative="1">
      <w:start w:val="1"/>
      <w:numFmt w:val="decimal"/>
      <w:lvlText w:val="%7."/>
      <w:lvlJc w:val="left"/>
      <w:pPr>
        <w:tabs>
          <w:tab w:val="num" w:pos="5040"/>
        </w:tabs>
        <w:ind w:left="5040" w:hanging="360"/>
      </w:pPr>
    </w:lvl>
    <w:lvl w:ilvl="7" w:tplc="991AFB10" w:tentative="1">
      <w:start w:val="1"/>
      <w:numFmt w:val="decimal"/>
      <w:lvlText w:val="%8."/>
      <w:lvlJc w:val="left"/>
      <w:pPr>
        <w:tabs>
          <w:tab w:val="num" w:pos="5760"/>
        </w:tabs>
        <w:ind w:left="5760" w:hanging="360"/>
      </w:pPr>
    </w:lvl>
    <w:lvl w:ilvl="8" w:tplc="1AAA66F0" w:tentative="1">
      <w:start w:val="1"/>
      <w:numFmt w:val="decimal"/>
      <w:lvlText w:val="%9."/>
      <w:lvlJc w:val="left"/>
      <w:pPr>
        <w:tabs>
          <w:tab w:val="num" w:pos="6480"/>
        </w:tabs>
        <w:ind w:left="6480" w:hanging="360"/>
      </w:pPr>
    </w:lvl>
  </w:abstractNum>
  <w:abstractNum w:abstractNumId="12">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A7D15"/>
    <w:multiLevelType w:val="hybridMultilevel"/>
    <w:tmpl w:val="A41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17A17"/>
    <w:multiLevelType w:val="hybridMultilevel"/>
    <w:tmpl w:val="FB8CCEE6"/>
    <w:lvl w:ilvl="0" w:tplc="CC00937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E4D9F"/>
    <w:multiLevelType w:val="hybridMultilevel"/>
    <w:tmpl w:val="388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A1CE8"/>
    <w:multiLevelType w:val="hybridMultilevel"/>
    <w:tmpl w:val="65D04E62"/>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66D20"/>
    <w:multiLevelType w:val="hybridMultilevel"/>
    <w:tmpl w:val="4F7840A2"/>
    <w:lvl w:ilvl="0" w:tplc="E076CF24">
      <w:start w:val="1"/>
      <w:numFmt w:val="decimal"/>
      <w:lvlText w:val="%1."/>
      <w:lvlJc w:val="left"/>
      <w:pPr>
        <w:tabs>
          <w:tab w:val="num" w:pos="720"/>
        </w:tabs>
        <w:ind w:left="720" w:hanging="360"/>
      </w:pPr>
    </w:lvl>
    <w:lvl w:ilvl="1" w:tplc="196ED7B8" w:tentative="1">
      <w:start w:val="1"/>
      <w:numFmt w:val="decimal"/>
      <w:lvlText w:val="%2."/>
      <w:lvlJc w:val="left"/>
      <w:pPr>
        <w:tabs>
          <w:tab w:val="num" w:pos="1440"/>
        </w:tabs>
        <w:ind w:left="1440" w:hanging="360"/>
      </w:pPr>
    </w:lvl>
    <w:lvl w:ilvl="2" w:tplc="401862A8">
      <w:start w:val="1"/>
      <w:numFmt w:val="decimal"/>
      <w:lvlText w:val="%3."/>
      <w:lvlJc w:val="left"/>
      <w:pPr>
        <w:tabs>
          <w:tab w:val="num" w:pos="2160"/>
        </w:tabs>
        <w:ind w:left="2160" w:hanging="360"/>
      </w:pPr>
    </w:lvl>
    <w:lvl w:ilvl="3" w:tplc="52784B48" w:tentative="1">
      <w:start w:val="1"/>
      <w:numFmt w:val="decimal"/>
      <w:lvlText w:val="%4."/>
      <w:lvlJc w:val="left"/>
      <w:pPr>
        <w:tabs>
          <w:tab w:val="num" w:pos="2880"/>
        </w:tabs>
        <w:ind w:left="2880" w:hanging="360"/>
      </w:pPr>
    </w:lvl>
    <w:lvl w:ilvl="4" w:tplc="5DFE58CC" w:tentative="1">
      <w:start w:val="1"/>
      <w:numFmt w:val="decimal"/>
      <w:lvlText w:val="%5."/>
      <w:lvlJc w:val="left"/>
      <w:pPr>
        <w:tabs>
          <w:tab w:val="num" w:pos="3600"/>
        </w:tabs>
        <w:ind w:left="3600" w:hanging="360"/>
      </w:pPr>
    </w:lvl>
    <w:lvl w:ilvl="5" w:tplc="21AE9444" w:tentative="1">
      <w:start w:val="1"/>
      <w:numFmt w:val="decimal"/>
      <w:lvlText w:val="%6."/>
      <w:lvlJc w:val="left"/>
      <w:pPr>
        <w:tabs>
          <w:tab w:val="num" w:pos="4320"/>
        </w:tabs>
        <w:ind w:left="4320" w:hanging="360"/>
      </w:pPr>
    </w:lvl>
    <w:lvl w:ilvl="6" w:tplc="9B50E9C6" w:tentative="1">
      <w:start w:val="1"/>
      <w:numFmt w:val="decimal"/>
      <w:lvlText w:val="%7."/>
      <w:lvlJc w:val="left"/>
      <w:pPr>
        <w:tabs>
          <w:tab w:val="num" w:pos="5040"/>
        </w:tabs>
        <w:ind w:left="5040" w:hanging="360"/>
      </w:pPr>
    </w:lvl>
    <w:lvl w:ilvl="7" w:tplc="DB4CA0F2" w:tentative="1">
      <w:start w:val="1"/>
      <w:numFmt w:val="decimal"/>
      <w:lvlText w:val="%8."/>
      <w:lvlJc w:val="left"/>
      <w:pPr>
        <w:tabs>
          <w:tab w:val="num" w:pos="5760"/>
        </w:tabs>
        <w:ind w:left="5760" w:hanging="360"/>
      </w:pPr>
    </w:lvl>
    <w:lvl w:ilvl="8" w:tplc="E2C081F0" w:tentative="1">
      <w:start w:val="1"/>
      <w:numFmt w:val="decimal"/>
      <w:lvlText w:val="%9."/>
      <w:lvlJc w:val="left"/>
      <w:pPr>
        <w:tabs>
          <w:tab w:val="num" w:pos="6480"/>
        </w:tabs>
        <w:ind w:left="6480" w:hanging="360"/>
      </w:pPr>
    </w:lvl>
  </w:abstractNum>
  <w:abstractNum w:abstractNumId="22">
    <w:nsid w:val="75B97D33"/>
    <w:multiLevelType w:val="hybridMultilevel"/>
    <w:tmpl w:val="15BA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CE6BCB"/>
    <w:multiLevelType w:val="hybridMultilevel"/>
    <w:tmpl w:val="3F3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2"/>
  </w:num>
  <w:num w:numId="5">
    <w:abstractNumId w:val="17"/>
  </w:num>
  <w:num w:numId="6">
    <w:abstractNumId w:val="18"/>
  </w:num>
  <w:num w:numId="7">
    <w:abstractNumId w:val="9"/>
  </w:num>
  <w:num w:numId="8">
    <w:abstractNumId w:val="1"/>
  </w:num>
  <w:num w:numId="9">
    <w:abstractNumId w:val="22"/>
  </w:num>
  <w:num w:numId="10">
    <w:abstractNumId w:val="16"/>
  </w:num>
  <w:num w:numId="11">
    <w:abstractNumId w:val="0"/>
  </w:num>
  <w:num w:numId="12">
    <w:abstractNumId w:val="24"/>
  </w:num>
  <w:num w:numId="13">
    <w:abstractNumId w:val="14"/>
  </w:num>
  <w:num w:numId="14">
    <w:abstractNumId w:val="2"/>
  </w:num>
  <w:num w:numId="15">
    <w:abstractNumId w:val="20"/>
  </w:num>
  <w:num w:numId="16">
    <w:abstractNumId w:val="23"/>
  </w:num>
  <w:num w:numId="17">
    <w:abstractNumId w:val="3"/>
  </w:num>
  <w:num w:numId="18">
    <w:abstractNumId w:val="10"/>
  </w:num>
  <w:num w:numId="19">
    <w:abstractNumId w:val="6"/>
  </w:num>
  <w:num w:numId="20">
    <w:abstractNumId w:val="13"/>
  </w:num>
  <w:num w:numId="21">
    <w:abstractNumId w:val="19"/>
  </w:num>
  <w:num w:numId="22">
    <w:abstractNumId w:val="8"/>
  </w:num>
  <w:num w:numId="23">
    <w:abstractNumId w:val="21"/>
  </w:num>
  <w:num w:numId="24">
    <w:abstractNumId w:val="7"/>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72FC"/>
    <w:rsid w:val="00042676"/>
    <w:rsid w:val="00063B4C"/>
    <w:rsid w:val="0008265B"/>
    <w:rsid w:val="00086422"/>
    <w:rsid w:val="000928B4"/>
    <w:rsid w:val="00095B4F"/>
    <w:rsid w:val="000A2D4E"/>
    <w:rsid w:val="000B5021"/>
    <w:rsid w:val="000E4499"/>
    <w:rsid w:val="00113B8E"/>
    <w:rsid w:val="00145073"/>
    <w:rsid w:val="00153146"/>
    <w:rsid w:val="00157428"/>
    <w:rsid w:val="001742E1"/>
    <w:rsid w:val="00177191"/>
    <w:rsid w:val="00192E75"/>
    <w:rsid w:val="001A3BC2"/>
    <w:rsid w:val="001A5F1D"/>
    <w:rsid w:val="001B3278"/>
    <w:rsid w:val="001C262A"/>
    <w:rsid w:val="00202D26"/>
    <w:rsid w:val="00206037"/>
    <w:rsid w:val="00212F64"/>
    <w:rsid w:val="00220A87"/>
    <w:rsid w:val="00222A62"/>
    <w:rsid w:val="00230129"/>
    <w:rsid w:val="00231B19"/>
    <w:rsid w:val="00234C0B"/>
    <w:rsid w:val="00244CC9"/>
    <w:rsid w:val="0024624E"/>
    <w:rsid w:val="0026346A"/>
    <w:rsid w:val="002913D6"/>
    <w:rsid w:val="002939CC"/>
    <w:rsid w:val="002A27EE"/>
    <w:rsid w:val="002B01A4"/>
    <w:rsid w:val="002D3D89"/>
    <w:rsid w:val="002E33A7"/>
    <w:rsid w:val="002E46F1"/>
    <w:rsid w:val="002F7C64"/>
    <w:rsid w:val="00345303"/>
    <w:rsid w:val="003518C1"/>
    <w:rsid w:val="00373F61"/>
    <w:rsid w:val="003804A3"/>
    <w:rsid w:val="003863F2"/>
    <w:rsid w:val="00393CB9"/>
    <w:rsid w:val="003A4C57"/>
    <w:rsid w:val="003A5803"/>
    <w:rsid w:val="003C5CDD"/>
    <w:rsid w:val="003D0F37"/>
    <w:rsid w:val="003E19AD"/>
    <w:rsid w:val="00405DE6"/>
    <w:rsid w:val="00413DEE"/>
    <w:rsid w:val="00414DEF"/>
    <w:rsid w:val="004206B1"/>
    <w:rsid w:val="0043194F"/>
    <w:rsid w:val="004320E8"/>
    <w:rsid w:val="00444826"/>
    <w:rsid w:val="00446393"/>
    <w:rsid w:val="00450519"/>
    <w:rsid w:val="004666C6"/>
    <w:rsid w:val="004835F1"/>
    <w:rsid w:val="00490139"/>
    <w:rsid w:val="00491BA0"/>
    <w:rsid w:val="004951AA"/>
    <w:rsid w:val="00495C8B"/>
    <w:rsid w:val="004B34FF"/>
    <w:rsid w:val="004D0C1D"/>
    <w:rsid w:val="004F05F7"/>
    <w:rsid w:val="00536F74"/>
    <w:rsid w:val="00550CF9"/>
    <w:rsid w:val="0057035B"/>
    <w:rsid w:val="00581692"/>
    <w:rsid w:val="005A3533"/>
    <w:rsid w:val="005E1B30"/>
    <w:rsid w:val="005E1DCC"/>
    <w:rsid w:val="005F0C76"/>
    <w:rsid w:val="00624853"/>
    <w:rsid w:val="00624EF5"/>
    <w:rsid w:val="00633559"/>
    <w:rsid w:val="00642DF3"/>
    <w:rsid w:val="00645C5E"/>
    <w:rsid w:val="00694154"/>
    <w:rsid w:val="006973D1"/>
    <w:rsid w:val="006A01EB"/>
    <w:rsid w:val="006A0955"/>
    <w:rsid w:val="006A5D50"/>
    <w:rsid w:val="006B09E7"/>
    <w:rsid w:val="006C450A"/>
    <w:rsid w:val="006C5CA2"/>
    <w:rsid w:val="006E2E9A"/>
    <w:rsid w:val="006E6D4F"/>
    <w:rsid w:val="0070776A"/>
    <w:rsid w:val="00711970"/>
    <w:rsid w:val="007154AC"/>
    <w:rsid w:val="007200B6"/>
    <w:rsid w:val="00731B1F"/>
    <w:rsid w:val="00740747"/>
    <w:rsid w:val="0075207A"/>
    <w:rsid w:val="00753896"/>
    <w:rsid w:val="00756BD5"/>
    <w:rsid w:val="0077071D"/>
    <w:rsid w:val="00773DE2"/>
    <w:rsid w:val="00781F61"/>
    <w:rsid w:val="00786C0A"/>
    <w:rsid w:val="00797CEC"/>
    <w:rsid w:val="007A2325"/>
    <w:rsid w:val="007B2BFC"/>
    <w:rsid w:val="007C6146"/>
    <w:rsid w:val="007D429C"/>
    <w:rsid w:val="007E45A4"/>
    <w:rsid w:val="007F664B"/>
    <w:rsid w:val="00800BB5"/>
    <w:rsid w:val="00840C07"/>
    <w:rsid w:val="00843C20"/>
    <w:rsid w:val="0085000E"/>
    <w:rsid w:val="008541A1"/>
    <w:rsid w:val="00863685"/>
    <w:rsid w:val="00892E59"/>
    <w:rsid w:val="00895551"/>
    <w:rsid w:val="008A7875"/>
    <w:rsid w:val="008B5D9E"/>
    <w:rsid w:val="008C1B96"/>
    <w:rsid w:val="008F6BD7"/>
    <w:rsid w:val="00904275"/>
    <w:rsid w:val="0090462C"/>
    <w:rsid w:val="00921688"/>
    <w:rsid w:val="00921979"/>
    <w:rsid w:val="00932C81"/>
    <w:rsid w:val="00934D7D"/>
    <w:rsid w:val="00947E1A"/>
    <w:rsid w:val="0095396A"/>
    <w:rsid w:val="00964241"/>
    <w:rsid w:val="009B4622"/>
    <w:rsid w:val="009C118C"/>
    <w:rsid w:val="009E7602"/>
    <w:rsid w:val="009F1894"/>
    <w:rsid w:val="00A06FF6"/>
    <w:rsid w:val="00A13508"/>
    <w:rsid w:val="00A13D20"/>
    <w:rsid w:val="00A162B1"/>
    <w:rsid w:val="00A2566C"/>
    <w:rsid w:val="00A372AF"/>
    <w:rsid w:val="00A6114B"/>
    <w:rsid w:val="00A76D8F"/>
    <w:rsid w:val="00A77FB3"/>
    <w:rsid w:val="00A928DE"/>
    <w:rsid w:val="00A97080"/>
    <w:rsid w:val="00AB2C43"/>
    <w:rsid w:val="00AB69BF"/>
    <w:rsid w:val="00AC540C"/>
    <w:rsid w:val="00AE4825"/>
    <w:rsid w:val="00AE7E5A"/>
    <w:rsid w:val="00B227E7"/>
    <w:rsid w:val="00B34028"/>
    <w:rsid w:val="00B52D7B"/>
    <w:rsid w:val="00B61DBF"/>
    <w:rsid w:val="00B8292D"/>
    <w:rsid w:val="00B909E4"/>
    <w:rsid w:val="00B91E01"/>
    <w:rsid w:val="00B94EE3"/>
    <w:rsid w:val="00B97908"/>
    <w:rsid w:val="00BB5D29"/>
    <w:rsid w:val="00BC67F9"/>
    <w:rsid w:val="00BD552B"/>
    <w:rsid w:val="00BD6D2F"/>
    <w:rsid w:val="00C00C27"/>
    <w:rsid w:val="00C02F2D"/>
    <w:rsid w:val="00C06D45"/>
    <w:rsid w:val="00C27954"/>
    <w:rsid w:val="00C32913"/>
    <w:rsid w:val="00C3371D"/>
    <w:rsid w:val="00C514B5"/>
    <w:rsid w:val="00C64298"/>
    <w:rsid w:val="00C75E13"/>
    <w:rsid w:val="00C92D21"/>
    <w:rsid w:val="00CA6145"/>
    <w:rsid w:val="00CB6A75"/>
    <w:rsid w:val="00CB6CF2"/>
    <w:rsid w:val="00CC2477"/>
    <w:rsid w:val="00CD1EDE"/>
    <w:rsid w:val="00CE6B86"/>
    <w:rsid w:val="00CF621F"/>
    <w:rsid w:val="00D10F5D"/>
    <w:rsid w:val="00D17B25"/>
    <w:rsid w:val="00D32F02"/>
    <w:rsid w:val="00D3534B"/>
    <w:rsid w:val="00D60684"/>
    <w:rsid w:val="00D63E57"/>
    <w:rsid w:val="00D90BC0"/>
    <w:rsid w:val="00DA28A2"/>
    <w:rsid w:val="00DA5C5B"/>
    <w:rsid w:val="00DA6AB0"/>
    <w:rsid w:val="00DB7C32"/>
    <w:rsid w:val="00DC1FBA"/>
    <w:rsid w:val="00DC3AE1"/>
    <w:rsid w:val="00DD4997"/>
    <w:rsid w:val="00DE5ACF"/>
    <w:rsid w:val="00DE5ADF"/>
    <w:rsid w:val="00DF7E4F"/>
    <w:rsid w:val="00E067C9"/>
    <w:rsid w:val="00E14D05"/>
    <w:rsid w:val="00E277D8"/>
    <w:rsid w:val="00E325D3"/>
    <w:rsid w:val="00E54238"/>
    <w:rsid w:val="00E74FA9"/>
    <w:rsid w:val="00EB2CC9"/>
    <w:rsid w:val="00EC38E7"/>
    <w:rsid w:val="00EE524D"/>
    <w:rsid w:val="00EF2C41"/>
    <w:rsid w:val="00EF7FD7"/>
    <w:rsid w:val="00F00939"/>
    <w:rsid w:val="00F1194C"/>
    <w:rsid w:val="00F13298"/>
    <w:rsid w:val="00F150F0"/>
    <w:rsid w:val="00F204AE"/>
    <w:rsid w:val="00F24E43"/>
    <w:rsid w:val="00F378EA"/>
    <w:rsid w:val="00F54D5A"/>
    <w:rsid w:val="00F7379E"/>
    <w:rsid w:val="00F761FB"/>
    <w:rsid w:val="00F773EF"/>
    <w:rsid w:val="00FA355C"/>
    <w:rsid w:val="00FD036B"/>
    <w:rsid w:val="00FE6429"/>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99333063">
      <w:bodyDiv w:val="1"/>
      <w:marLeft w:val="0"/>
      <w:marRight w:val="0"/>
      <w:marTop w:val="0"/>
      <w:marBottom w:val="0"/>
      <w:divBdr>
        <w:top w:val="none" w:sz="0" w:space="0" w:color="auto"/>
        <w:left w:val="none" w:sz="0" w:space="0" w:color="auto"/>
        <w:bottom w:val="none" w:sz="0" w:space="0" w:color="auto"/>
        <w:right w:val="none" w:sz="0" w:space="0" w:color="auto"/>
      </w:divBdr>
      <w:divsChild>
        <w:div w:id="722560088">
          <w:marLeft w:val="2074"/>
          <w:marRight w:val="0"/>
          <w:marTop w:val="115"/>
          <w:marBottom w:val="0"/>
          <w:divBdr>
            <w:top w:val="none" w:sz="0" w:space="0" w:color="auto"/>
            <w:left w:val="none" w:sz="0" w:space="0" w:color="auto"/>
            <w:bottom w:val="none" w:sz="0" w:space="0" w:color="auto"/>
            <w:right w:val="none" w:sz="0" w:space="0" w:color="auto"/>
          </w:divBdr>
        </w:div>
      </w:divsChild>
    </w:div>
    <w:div w:id="1657882357">
      <w:bodyDiv w:val="1"/>
      <w:marLeft w:val="0"/>
      <w:marRight w:val="0"/>
      <w:marTop w:val="0"/>
      <w:marBottom w:val="0"/>
      <w:divBdr>
        <w:top w:val="none" w:sz="0" w:space="0" w:color="auto"/>
        <w:left w:val="none" w:sz="0" w:space="0" w:color="auto"/>
        <w:bottom w:val="none" w:sz="0" w:space="0" w:color="auto"/>
        <w:right w:val="none" w:sz="0" w:space="0" w:color="auto"/>
      </w:divBdr>
      <w:divsChild>
        <w:div w:id="1850944935">
          <w:marLeft w:val="1987"/>
          <w:marRight w:val="0"/>
          <w:marTop w:val="115"/>
          <w:marBottom w:val="0"/>
          <w:divBdr>
            <w:top w:val="none" w:sz="0" w:space="0" w:color="auto"/>
            <w:left w:val="none" w:sz="0" w:space="0" w:color="auto"/>
            <w:bottom w:val="none" w:sz="0" w:space="0" w:color="auto"/>
            <w:right w:val="none" w:sz="0" w:space="0" w:color="auto"/>
          </w:divBdr>
        </w:div>
        <w:div w:id="953755219">
          <w:marLeft w:val="1987"/>
          <w:marRight w:val="0"/>
          <w:marTop w:val="115"/>
          <w:marBottom w:val="0"/>
          <w:divBdr>
            <w:top w:val="none" w:sz="0" w:space="0" w:color="auto"/>
            <w:left w:val="none" w:sz="0" w:space="0" w:color="auto"/>
            <w:bottom w:val="none" w:sz="0" w:space="0" w:color="auto"/>
            <w:right w:val="none" w:sz="0" w:space="0" w:color="auto"/>
          </w:divBdr>
        </w:div>
        <w:div w:id="1664552503">
          <w:marLeft w:val="1987"/>
          <w:marRight w:val="0"/>
          <w:marTop w:val="115"/>
          <w:marBottom w:val="0"/>
          <w:divBdr>
            <w:top w:val="none" w:sz="0" w:space="0" w:color="auto"/>
            <w:left w:val="none" w:sz="0" w:space="0" w:color="auto"/>
            <w:bottom w:val="none" w:sz="0" w:space="0" w:color="auto"/>
            <w:right w:val="none" w:sz="0" w:space="0" w:color="auto"/>
          </w:divBdr>
        </w:div>
      </w:divsChild>
    </w:div>
    <w:div w:id="1760174261">
      <w:bodyDiv w:val="1"/>
      <w:marLeft w:val="0"/>
      <w:marRight w:val="0"/>
      <w:marTop w:val="0"/>
      <w:marBottom w:val="0"/>
      <w:divBdr>
        <w:top w:val="none" w:sz="0" w:space="0" w:color="auto"/>
        <w:left w:val="none" w:sz="0" w:space="0" w:color="auto"/>
        <w:bottom w:val="none" w:sz="0" w:space="0" w:color="auto"/>
        <w:right w:val="none" w:sz="0" w:space="0" w:color="auto"/>
      </w:divBdr>
    </w:div>
    <w:div w:id="2125037181">
      <w:bodyDiv w:val="1"/>
      <w:marLeft w:val="0"/>
      <w:marRight w:val="0"/>
      <w:marTop w:val="0"/>
      <w:marBottom w:val="0"/>
      <w:divBdr>
        <w:top w:val="none" w:sz="0" w:space="0" w:color="auto"/>
        <w:left w:val="none" w:sz="0" w:space="0" w:color="auto"/>
        <w:bottom w:val="none" w:sz="0" w:space="0" w:color="auto"/>
        <w:right w:val="none" w:sz="0" w:space="0" w:color="auto"/>
      </w:divBdr>
      <w:divsChild>
        <w:div w:id="277496419">
          <w:marLeft w:val="207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96B8-C593-445F-B81E-75F45561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Miller, Brandi</cp:lastModifiedBy>
  <cp:revision>2</cp:revision>
  <cp:lastPrinted>2013-06-11T17:28:00Z</cp:lastPrinted>
  <dcterms:created xsi:type="dcterms:W3CDTF">2013-06-11T17:37:00Z</dcterms:created>
  <dcterms:modified xsi:type="dcterms:W3CDTF">2013-06-11T17:37:00Z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