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E2" w:rsidRDefault="007C0AD3" w:rsidP="00773DE2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Grade </w:t>
      </w:r>
      <w:r w:rsidR="00247302">
        <w:rPr>
          <w:rFonts w:asciiTheme="majorHAnsi" w:hAnsiTheme="majorHAnsi"/>
          <w:sz w:val="28"/>
        </w:rPr>
        <w:t>2</w:t>
      </w:r>
      <w:r w:rsidR="00773DE2">
        <w:rPr>
          <w:rFonts w:asciiTheme="majorHAnsi" w:hAnsiTheme="majorHAnsi"/>
          <w:sz w:val="28"/>
        </w:rPr>
        <w:t xml:space="preserve">: Unit </w:t>
      </w:r>
      <w:r w:rsidR="008D6DFF">
        <w:rPr>
          <w:rFonts w:asciiTheme="majorHAnsi" w:hAnsiTheme="majorHAnsi"/>
          <w:sz w:val="28"/>
        </w:rPr>
        <w:t>1</w:t>
      </w:r>
    </w:p>
    <w:p w:rsidR="00773DE2" w:rsidRDefault="00773DE2" w:rsidP="004F05F7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Big Idea: </w:t>
      </w:r>
      <w:r w:rsidR="00DE1E46">
        <w:rPr>
          <w:rFonts w:asciiTheme="majorHAnsi" w:hAnsiTheme="majorHAnsi"/>
          <w:sz w:val="28"/>
        </w:rPr>
        <w:t>There are different kinds of communities</w:t>
      </w:r>
      <w:r w:rsidR="007C0AD3">
        <w:rPr>
          <w:rFonts w:asciiTheme="majorHAnsi" w:hAnsiTheme="majorHAnsi"/>
          <w:sz w:val="28"/>
        </w:rPr>
        <w:t>.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1996"/>
        <w:gridCol w:w="2517"/>
        <w:gridCol w:w="2518"/>
        <w:gridCol w:w="2517"/>
        <w:gridCol w:w="2518"/>
        <w:gridCol w:w="2518"/>
      </w:tblGrid>
      <w:tr w:rsidR="00921979" w:rsidTr="00722AAF">
        <w:trPr>
          <w:trHeight w:val="615"/>
        </w:trPr>
        <w:tc>
          <w:tcPr>
            <w:tcW w:w="1996" w:type="dxa"/>
            <w:shd w:val="clear" w:color="auto" w:fill="D9D9D9" w:themeFill="background1" w:themeFillShade="D9"/>
          </w:tcPr>
          <w:p w:rsidR="00921979" w:rsidRPr="006A0955" w:rsidRDefault="0092197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921979" w:rsidRDefault="00921979" w:rsidP="008D6DFF">
            <w:pPr>
              <w:jc w:val="center"/>
              <w:rPr>
                <w:rFonts w:asciiTheme="majorHAnsi" w:hAnsiTheme="majorHAnsi"/>
                <w:sz w:val="36"/>
                <w:szCs w:val="28"/>
              </w:rPr>
            </w:pPr>
            <w:r w:rsidRPr="00921979">
              <w:rPr>
                <w:rFonts w:asciiTheme="majorHAnsi" w:hAnsiTheme="majorHAnsi"/>
                <w:b/>
                <w:sz w:val="24"/>
                <w:szCs w:val="28"/>
                <w:u w:val="single"/>
              </w:rPr>
              <w:t xml:space="preserve">Lesson </w:t>
            </w:r>
            <w:r w:rsidR="008D6DFF">
              <w:rPr>
                <w:rFonts w:asciiTheme="majorHAnsi" w:hAnsiTheme="majorHAnsi"/>
                <w:b/>
                <w:sz w:val="24"/>
                <w:szCs w:val="28"/>
                <w:u w:val="single"/>
              </w:rPr>
              <w:t>1</w:t>
            </w:r>
            <w:r w:rsidRPr="00921979">
              <w:rPr>
                <w:rFonts w:asciiTheme="majorHAnsi" w:hAnsiTheme="majorHAnsi"/>
                <w:sz w:val="1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8"/>
              </w:rPr>
              <w:br/>
            </w:r>
            <w:r w:rsidR="00DE1E46" w:rsidRPr="00DE1E46">
              <w:rPr>
                <w:rFonts w:asciiTheme="majorHAnsi" w:hAnsiTheme="majorHAnsi"/>
                <w:sz w:val="24"/>
                <w:szCs w:val="28"/>
              </w:rPr>
              <w:t>Why is the order of events in a story important</w:t>
            </w:r>
            <w:r w:rsidRPr="00921979">
              <w:rPr>
                <w:rFonts w:asciiTheme="majorHAnsi" w:hAnsiTheme="majorHAnsi"/>
                <w:sz w:val="24"/>
                <w:szCs w:val="28"/>
              </w:rPr>
              <w:t>?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921979" w:rsidRPr="00921979" w:rsidRDefault="0092197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 w:rsidRPr="00921979">
              <w:rPr>
                <w:rFonts w:asciiTheme="majorHAnsi" w:hAnsiTheme="majorHAnsi"/>
                <w:b/>
                <w:sz w:val="24"/>
                <w:szCs w:val="28"/>
                <w:u w:val="single"/>
              </w:rPr>
              <w:t xml:space="preserve">Lesson </w:t>
            </w:r>
            <w:r w:rsidR="008D6DFF">
              <w:rPr>
                <w:rFonts w:asciiTheme="majorHAnsi" w:hAnsiTheme="majorHAnsi"/>
                <w:b/>
                <w:sz w:val="24"/>
                <w:szCs w:val="28"/>
                <w:u w:val="single"/>
              </w:rPr>
              <w:t>2</w:t>
            </w:r>
          </w:p>
          <w:p w:rsidR="00921979" w:rsidRPr="00921979" w:rsidRDefault="00DE1E46" w:rsidP="00921979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DE1E46">
              <w:rPr>
                <w:rFonts w:asciiTheme="majorHAnsi" w:hAnsiTheme="majorHAnsi"/>
                <w:sz w:val="24"/>
                <w:szCs w:val="28"/>
              </w:rPr>
              <w:t>How are families alike and different</w:t>
            </w:r>
            <w:r w:rsidR="00983ACF" w:rsidRPr="00983ACF">
              <w:rPr>
                <w:rFonts w:asciiTheme="majorHAnsi" w:hAnsiTheme="majorHAnsi"/>
                <w:sz w:val="24"/>
                <w:szCs w:val="28"/>
              </w:rPr>
              <w:t>?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921979" w:rsidRPr="00921979" w:rsidRDefault="0092197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 w:rsidRPr="00921979">
              <w:rPr>
                <w:rFonts w:asciiTheme="majorHAnsi" w:hAnsiTheme="majorHAnsi"/>
                <w:b/>
                <w:sz w:val="24"/>
                <w:szCs w:val="28"/>
                <w:u w:val="single"/>
              </w:rPr>
              <w:t xml:space="preserve">Lesson </w:t>
            </w:r>
            <w:r w:rsidR="008D6DFF">
              <w:rPr>
                <w:rFonts w:asciiTheme="majorHAnsi" w:hAnsiTheme="majorHAnsi"/>
                <w:b/>
                <w:sz w:val="24"/>
                <w:szCs w:val="28"/>
                <w:u w:val="single"/>
              </w:rPr>
              <w:t>3</w:t>
            </w:r>
          </w:p>
          <w:p w:rsidR="00921979" w:rsidRPr="00921979" w:rsidRDefault="00DE1E46" w:rsidP="00921979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DE1E46">
              <w:rPr>
                <w:rFonts w:asciiTheme="majorHAnsi" w:hAnsiTheme="majorHAnsi"/>
                <w:sz w:val="24"/>
                <w:szCs w:val="28"/>
              </w:rPr>
              <w:t>Why might an author write a story</w:t>
            </w:r>
            <w:r w:rsidR="00921979" w:rsidRPr="00921979">
              <w:rPr>
                <w:rFonts w:asciiTheme="majorHAnsi" w:hAnsiTheme="majorHAnsi"/>
                <w:sz w:val="24"/>
                <w:szCs w:val="28"/>
              </w:rPr>
              <w:t>?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921979" w:rsidRPr="00921979" w:rsidRDefault="0092197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 w:rsidRPr="00921979">
              <w:rPr>
                <w:rFonts w:asciiTheme="majorHAnsi" w:hAnsiTheme="majorHAnsi"/>
                <w:b/>
                <w:sz w:val="24"/>
                <w:szCs w:val="28"/>
                <w:u w:val="single"/>
              </w:rPr>
              <w:t>Lesson</w:t>
            </w:r>
            <w:r w:rsidR="008D6DFF">
              <w:rPr>
                <w:rFonts w:asciiTheme="majorHAnsi" w:hAnsiTheme="majorHAnsi"/>
                <w:b/>
                <w:sz w:val="24"/>
                <w:szCs w:val="28"/>
                <w:u w:val="single"/>
              </w:rPr>
              <w:t xml:space="preserve"> 4</w:t>
            </w:r>
          </w:p>
          <w:p w:rsidR="00921979" w:rsidRPr="00921979" w:rsidRDefault="00DE1E46" w:rsidP="00921979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DE1E46">
              <w:rPr>
                <w:rFonts w:asciiTheme="majorHAnsi" w:hAnsiTheme="majorHAnsi"/>
                <w:sz w:val="24"/>
                <w:szCs w:val="28"/>
              </w:rPr>
              <w:t>What might cause a story character to change</w:t>
            </w:r>
            <w:r w:rsidR="00921979" w:rsidRPr="00921979">
              <w:rPr>
                <w:rFonts w:asciiTheme="majorHAnsi" w:hAnsiTheme="majorHAnsi"/>
                <w:sz w:val="24"/>
                <w:szCs w:val="28"/>
              </w:rPr>
              <w:t>?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921979" w:rsidRPr="00921979" w:rsidRDefault="0092197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 w:rsidRPr="00921979">
              <w:rPr>
                <w:rFonts w:asciiTheme="majorHAnsi" w:hAnsiTheme="majorHAnsi"/>
                <w:b/>
                <w:sz w:val="24"/>
                <w:szCs w:val="28"/>
                <w:u w:val="single"/>
              </w:rPr>
              <w:t xml:space="preserve">Lesson </w:t>
            </w:r>
            <w:r w:rsidR="008D6DFF">
              <w:rPr>
                <w:rFonts w:asciiTheme="majorHAnsi" w:hAnsiTheme="majorHAnsi"/>
                <w:b/>
                <w:sz w:val="24"/>
                <w:szCs w:val="28"/>
                <w:u w:val="single"/>
              </w:rPr>
              <w:t>5</w:t>
            </w:r>
          </w:p>
          <w:p w:rsidR="00921979" w:rsidRPr="00921979" w:rsidRDefault="00DE1E46" w:rsidP="0080107A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DE1E46">
              <w:rPr>
                <w:rFonts w:asciiTheme="majorHAnsi" w:hAnsiTheme="majorHAnsi"/>
                <w:sz w:val="24"/>
                <w:szCs w:val="28"/>
              </w:rPr>
              <w:t>What clues tell you where and when a story takes place</w:t>
            </w:r>
            <w:r w:rsidR="00921979" w:rsidRPr="00921979">
              <w:rPr>
                <w:rFonts w:asciiTheme="majorHAnsi" w:hAnsiTheme="majorHAnsi"/>
                <w:sz w:val="24"/>
                <w:szCs w:val="28"/>
              </w:rPr>
              <w:t>?</w:t>
            </w:r>
          </w:p>
        </w:tc>
      </w:tr>
      <w:tr w:rsidR="0008732C" w:rsidTr="00AA4A33">
        <w:trPr>
          <w:trHeight w:val="809"/>
        </w:trPr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08732C" w:rsidRPr="006A0955" w:rsidRDefault="0008732C" w:rsidP="002465D0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6A0955">
              <w:rPr>
                <w:rFonts w:asciiTheme="majorHAnsi" w:hAnsiTheme="majorHAnsi"/>
                <w:b/>
                <w:sz w:val="24"/>
                <w:szCs w:val="28"/>
              </w:rPr>
              <w:t>Reading</w:t>
            </w: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 Standards</w:t>
            </w:r>
          </w:p>
        </w:tc>
        <w:tc>
          <w:tcPr>
            <w:tcW w:w="2517" w:type="dxa"/>
            <w:vAlign w:val="center"/>
          </w:tcPr>
          <w:p w:rsidR="0008732C" w:rsidRPr="006A0955" w:rsidRDefault="0008732C" w:rsidP="0008732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2, 3, 5, and 6</w:t>
            </w:r>
          </w:p>
        </w:tc>
        <w:tc>
          <w:tcPr>
            <w:tcW w:w="2518" w:type="dxa"/>
            <w:vAlign w:val="center"/>
          </w:tcPr>
          <w:p w:rsidR="0008732C" w:rsidRPr="006A0955" w:rsidRDefault="0008732C" w:rsidP="0008732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1 and 9</w:t>
            </w:r>
          </w:p>
        </w:tc>
        <w:tc>
          <w:tcPr>
            <w:tcW w:w="2517" w:type="dxa"/>
            <w:vAlign w:val="center"/>
          </w:tcPr>
          <w:p w:rsidR="0008732C" w:rsidRPr="006A0955" w:rsidRDefault="0008732C" w:rsidP="004A2D0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2, 3, 5, and 6</w:t>
            </w:r>
          </w:p>
        </w:tc>
        <w:tc>
          <w:tcPr>
            <w:tcW w:w="2518" w:type="dxa"/>
            <w:vAlign w:val="center"/>
          </w:tcPr>
          <w:p w:rsidR="0008732C" w:rsidRPr="006A0955" w:rsidRDefault="0008732C" w:rsidP="004A2D0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2, 3, 5, and 6</w:t>
            </w:r>
          </w:p>
        </w:tc>
        <w:tc>
          <w:tcPr>
            <w:tcW w:w="2518" w:type="dxa"/>
            <w:vAlign w:val="center"/>
          </w:tcPr>
          <w:p w:rsidR="0008732C" w:rsidRPr="006A0955" w:rsidRDefault="0008732C" w:rsidP="004A2D0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2, 3, 5, and 6</w:t>
            </w:r>
          </w:p>
        </w:tc>
      </w:tr>
      <w:tr w:rsidR="0008732C" w:rsidTr="00C13AFB">
        <w:trPr>
          <w:trHeight w:val="899"/>
        </w:trPr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08732C" w:rsidRPr="006A0955" w:rsidRDefault="0008732C" w:rsidP="002465D0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6A0955">
              <w:rPr>
                <w:rFonts w:asciiTheme="majorHAnsi" w:hAnsiTheme="majorHAnsi"/>
                <w:b/>
                <w:sz w:val="24"/>
                <w:szCs w:val="28"/>
              </w:rPr>
              <w:t>Writing</w:t>
            </w: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 Standards</w:t>
            </w:r>
          </w:p>
        </w:tc>
        <w:tc>
          <w:tcPr>
            <w:tcW w:w="12588" w:type="dxa"/>
            <w:gridSpan w:val="5"/>
            <w:vAlign w:val="center"/>
          </w:tcPr>
          <w:p w:rsidR="0008732C" w:rsidRPr="00503AD7" w:rsidRDefault="0008732C" w:rsidP="006A0955">
            <w:pPr>
              <w:rPr>
                <w:i/>
                <w:sz w:val="20"/>
                <w:szCs w:val="28"/>
              </w:rPr>
            </w:pPr>
            <w:r w:rsidRPr="00503AD7">
              <w:rPr>
                <w:i/>
                <w:sz w:val="20"/>
                <w:szCs w:val="28"/>
              </w:rPr>
              <w:t>The Writing Community (Being a Writer)</w:t>
            </w:r>
          </w:p>
          <w:p w:rsidR="0008732C" w:rsidRPr="00503AD7" w:rsidRDefault="0008732C" w:rsidP="006A0955">
            <w:pPr>
              <w:rPr>
                <w:sz w:val="20"/>
                <w:szCs w:val="28"/>
              </w:rPr>
            </w:pPr>
            <w:r w:rsidRPr="00503AD7">
              <w:rPr>
                <w:sz w:val="20"/>
                <w:szCs w:val="28"/>
              </w:rPr>
              <w:t xml:space="preserve">Writing 3: </w:t>
            </w:r>
            <w:r w:rsidR="00AA4A33">
              <w:rPr>
                <w:sz w:val="20"/>
                <w:szCs w:val="28"/>
              </w:rPr>
              <w:t>Narrative W</w:t>
            </w:r>
            <w:r w:rsidRPr="00503AD7">
              <w:rPr>
                <w:sz w:val="20"/>
                <w:szCs w:val="28"/>
              </w:rPr>
              <w:t>riting</w:t>
            </w:r>
          </w:p>
          <w:p w:rsidR="0008732C" w:rsidRPr="00503AD7" w:rsidRDefault="00AA4A33" w:rsidP="006A0955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sz w:val="20"/>
                <w:szCs w:val="28"/>
              </w:rPr>
              <w:t>Writing 5: S</w:t>
            </w:r>
            <w:r w:rsidR="0008732C" w:rsidRPr="00503AD7">
              <w:rPr>
                <w:sz w:val="20"/>
                <w:szCs w:val="28"/>
              </w:rPr>
              <w:t>trengthening our writing</w:t>
            </w:r>
          </w:p>
        </w:tc>
      </w:tr>
      <w:tr w:rsidR="0008732C" w:rsidTr="00C13AFB">
        <w:trPr>
          <w:trHeight w:val="971"/>
        </w:trPr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08732C" w:rsidRPr="006A0955" w:rsidRDefault="0008732C" w:rsidP="002465D0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6A0955">
              <w:rPr>
                <w:rFonts w:asciiTheme="majorHAnsi" w:hAnsiTheme="majorHAnsi"/>
                <w:b/>
                <w:sz w:val="24"/>
                <w:szCs w:val="28"/>
              </w:rPr>
              <w:t>Language</w:t>
            </w: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 Standards</w:t>
            </w:r>
          </w:p>
        </w:tc>
        <w:tc>
          <w:tcPr>
            <w:tcW w:w="2517" w:type="dxa"/>
            <w:vAlign w:val="center"/>
          </w:tcPr>
          <w:p w:rsidR="0008732C" w:rsidRPr="00503AD7" w:rsidRDefault="0008732C" w:rsidP="00113B8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Subjects and Predicates</w:t>
            </w:r>
          </w:p>
        </w:tc>
        <w:tc>
          <w:tcPr>
            <w:tcW w:w="2518" w:type="dxa"/>
            <w:vAlign w:val="center"/>
          </w:tcPr>
          <w:p w:rsidR="0008732C" w:rsidRDefault="0008732C" w:rsidP="00113B8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Complete Sentences</w:t>
            </w:r>
          </w:p>
          <w:p w:rsidR="0008732C" w:rsidRPr="00503AD7" w:rsidRDefault="0008732C" w:rsidP="00113B8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Using a Glossary</w:t>
            </w:r>
          </w:p>
        </w:tc>
        <w:tc>
          <w:tcPr>
            <w:tcW w:w="2517" w:type="dxa"/>
            <w:vAlign w:val="center"/>
          </w:tcPr>
          <w:p w:rsidR="0008732C" w:rsidRDefault="0008732C" w:rsidP="00113B8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Statements and Questions</w:t>
            </w:r>
          </w:p>
          <w:p w:rsidR="0008732C" w:rsidRPr="00503AD7" w:rsidRDefault="0008732C" w:rsidP="00113B8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Multiple Meaning Words</w:t>
            </w:r>
          </w:p>
        </w:tc>
        <w:tc>
          <w:tcPr>
            <w:tcW w:w="2518" w:type="dxa"/>
            <w:vAlign w:val="center"/>
          </w:tcPr>
          <w:p w:rsidR="0008732C" w:rsidRDefault="0008732C" w:rsidP="006A0955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Collective Nouns (ECC)</w:t>
            </w:r>
          </w:p>
          <w:p w:rsidR="0008732C" w:rsidRPr="00503AD7" w:rsidRDefault="0008732C" w:rsidP="006A0955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Context Clues</w:t>
            </w:r>
          </w:p>
        </w:tc>
        <w:tc>
          <w:tcPr>
            <w:tcW w:w="2518" w:type="dxa"/>
            <w:vAlign w:val="center"/>
          </w:tcPr>
          <w:p w:rsidR="0008732C" w:rsidRPr="00503AD7" w:rsidRDefault="0008732C" w:rsidP="00113B8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Base Words and Endings</w:t>
            </w:r>
            <w:r>
              <w:rPr>
                <w:sz w:val="20"/>
                <w:szCs w:val="28"/>
              </w:rPr>
              <w:br/>
              <w:t>-</w:t>
            </w:r>
            <w:proofErr w:type="spellStart"/>
            <w:r>
              <w:rPr>
                <w:sz w:val="20"/>
                <w:szCs w:val="28"/>
              </w:rPr>
              <w:t>ed</w:t>
            </w:r>
            <w:proofErr w:type="spellEnd"/>
            <w:r>
              <w:rPr>
                <w:sz w:val="20"/>
                <w:szCs w:val="28"/>
              </w:rPr>
              <w:t xml:space="preserve"> and -</w:t>
            </w:r>
            <w:proofErr w:type="spellStart"/>
            <w:r>
              <w:rPr>
                <w:sz w:val="20"/>
                <w:szCs w:val="28"/>
              </w:rPr>
              <w:t>ing</w:t>
            </w:r>
            <w:proofErr w:type="spellEnd"/>
          </w:p>
        </w:tc>
      </w:tr>
      <w:tr w:rsidR="0008732C" w:rsidTr="00C13AFB">
        <w:trPr>
          <w:trHeight w:val="1250"/>
        </w:trPr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08732C" w:rsidRPr="006A0955" w:rsidRDefault="0008732C" w:rsidP="002465D0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6A0955">
              <w:rPr>
                <w:rFonts w:asciiTheme="majorHAnsi" w:hAnsiTheme="majorHAnsi"/>
                <w:b/>
                <w:sz w:val="24"/>
                <w:szCs w:val="28"/>
              </w:rPr>
              <w:t>Foundational</w:t>
            </w: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 Standards</w:t>
            </w:r>
          </w:p>
        </w:tc>
        <w:tc>
          <w:tcPr>
            <w:tcW w:w="2517" w:type="dxa"/>
            <w:vAlign w:val="center"/>
          </w:tcPr>
          <w:p w:rsidR="0008732C" w:rsidRDefault="0008732C" w:rsidP="00113B8E">
            <w:pPr>
              <w:rPr>
                <w:sz w:val="20"/>
                <w:szCs w:val="20"/>
              </w:rPr>
            </w:pPr>
            <w:r w:rsidRPr="00503AD7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 xml:space="preserve">: Short Vowels a,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and CVC Syllable Pattern</w:t>
            </w:r>
          </w:p>
          <w:p w:rsidR="0008732C" w:rsidRDefault="0008732C" w:rsidP="00113B8E">
            <w:pPr>
              <w:rPr>
                <w:sz w:val="20"/>
                <w:szCs w:val="20"/>
                <w:u w:val="single"/>
              </w:rPr>
            </w:pPr>
          </w:p>
          <w:p w:rsidR="0008732C" w:rsidRPr="00113B8E" w:rsidRDefault="0008732C" w:rsidP="00113B8E">
            <w:pPr>
              <w:rPr>
                <w:sz w:val="20"/>
                <w:szCs w:val="20"/>
              </w:rPr>
            </w:pPr>
            <w:r w:rsidRPr="00503AD7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Accuracy</w:t>
            </w:r>
          </w:p>
        </w:tc>
        <w:tc>
          <w:tcPr>
            <w:tcW w:w="2518" w:type="dxa"/>
            <w:vAlign w:val="center"/>
          </w:tcPr>
          <w:p w:rsidR="0008732C" w:rsidRDefault="0008732C" w:rsidP="00F75420">
            <w:pPr>
              <w:rPr>
                <w:sz w:val="20"/>
                <w:szCs w:val="20"/>
              </w:rPr>
            </w:pPr>
            <w:r w:rsidRPr="00C13AFB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>: Short Vowels o, u, e and CVC Syllable Pattern</w:t>
            </w:r>
          </w:p>
          <w:p w:rsidR="0008732C" w:rsidRDefault="0008732C" w:rsidP="00F75420">
            <w:pPr>
              <w:rPr>
                <w:sz w:val="20"/>
                <w:szCs w:val="20"/>
                <w:u w:val="single"/>
              </w:rPr>
            </w:pPr>
          </w:p>
          <w:p w:rsidR="0008732C" w:rsidRPr="00113B8E" w:rsidRDefault="0008732C" w:rsidP="00F75420">
            <w:pPr>
              <w:rPr>
                <w:sz w:val="20"/>
                <w:szCs w:val="20"/>
              </w:rPr>
            </w:pPr>
            <w:r w:rsidRPr="00C13AFB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Accuracy</w:t>
            </w:r>
          </w:p>
        </w:tc>
        <w:tc>
          <w:tcPr>
            <w:tcW w:w="2517" w:type="dxa"/>
            <w:vAlign w:val="center"/>
          </w:tcPr>
          <w:p w:rsidR="0008732C" w:rsidRDefault="0008732C" w:rsidP="00F75420">
            <w:pPr>
              <w:rPr>
                <w:sz w:val="20"/>
                <w:szCs w:val="20"/>
              </w:rPr>
            </w:pPr>
            <w:r w:rsidRPr="00C13AFB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 xml:space="preserve">: Long Vowels a,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and Sounds for c</w:t>
            </w:r>
          </w:p>
          <w:p w:rsidR="0008732C" w:rsidRDefault="0008732C" w:rsidP="00F75420">
            <w:pPr>
              <w:rPr>
                <w:sz w:val="20"/>
                <w:szCs w:val="20"/>
                <w:u w:val="single"/>
              </w:rPr>
            </w:pPr>
          </w:p>
          <w:p w:rsidR="0008732C" w:rsidRPr="00113B8E" w:rsidRDefault="0008732C" w:rsidP="00F75420">
            <w:pPr>
              <w:rPr>
                <w:sz w:val="20"/>
                <w:szCs w:val="20"/>
              </w:rPr>
            </w:pPr>
            <w:r w:rsidRPr="00C13AFB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Accuracy</w:t>
            </w:r>
          </w:p>
        </w:tc>
        <w:tc>
          <w:tcPr>
            <w:tcW w:w="2518" w:type="dxa"/>
            <w:vAlign w:val="center"/>
          </w:tcPr>
          <w:p w:rsidR="0008732C" w:rsidRDefault="0008732C" w:rsidP="00F75420">
            <w:pPr>
              <w:rPr>
                <w:sz w:val="20"/>
                <w:szCs w:val="20"/>
              </w:rPr>
            </w:pPr>
            <w:r w:rsidRPr="00C13AFB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>: Long Vowels o, u, e and Sounds for g</w:t>
            </w:r>
          </w:p>
          <w:p w:rsidR="0008732C" w:rsidRDefault="0008732C" w:rsidP="00F75420">
            <w:pPr>
              <w:rPr>
                <w:sz w:val="20"/>
                <w:szCs w:val="20"/>
                <w:u w:val="single"/>
              </w:rPr>
            </w:pPr>
          </w:p>
          <w:p w:rsidR="0008732C" w:rsidRPr="00113B8E" w:rsidRDefault="0008732C" w:rsidP="00F75420">
            <w:pPr>
              <w:rPr>
                <w:sz w:val="20"/>
                <w:szCs w:val="20"/>
              </w:rPr>
            </w:pPr>
            <w:r w:rsidRPr="00C13AFB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Intonation</w:t>
            </w:r>
          </w:p>
        </w:tc>
        <w:tc>
          <w:tcPr>
            <w:tcW w:w="2518" w:type="dxa"/>
            <w:vAlign w:val="center"/>
          </w:tcPr>
          <w:p w:rsidR="0008732C" w:rsidRDefault="0008732C" w:rsidP="00F75420">
            <w:pPr>
              <w:rPr>
                <w:sz w:val="20"/>
                <w:szCs w:val="20"/>
              </w:rPr>
            </w:pPr>
            <w:r w:rsidRPr="00C13AFB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>: Consonant Blends with r, l, and s</w:t>
            </w:r>
          </w:p>
          <w:p w:rsidR="0008732C" w:rsidRDefault="0008732C" w:rsidP="00F75420">
            <w:pPr>
              <w:rPr>
                <w:sz w:val="20"/>
                <w:szCs w:val="20"/>
                <w:u w:val="single"/>
              </w:rPr>
            </w:pPr>
          </w:p>
          <w:p w:rsidR="0008732C" w:rsidRPr="00113B8E" w:rsidRDefault="0008732C" w:rsidP="00F75420">
            <w:pPr>
              <w:rPr>
                <w:sz w:val="20"/>
                <w:szCs w:val="20"/>
              </w:rPr>
            </w:pPr>
            <w:r w:rsidRPr="00C13AFB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Phrasing</w:t>
            </w:r>
          </w:p>
        </w:tc>
      </w:tr>
      <w:tr w:rsidR="0008732C" w:rsidTr="00546D0C">
        <w:trPr>
          <w:trHeight w:val="584"/>
        </w:trPr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08732C" w:rsidRPr="006A0955" w:rsidRDefault="0008732C" w:rsidP="00546D0C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6A0955">
              <w:rPr>
                <w:rFonts w:asciiTheme="majorHAnsi" w:hAnsiTheme="majorHAnsi"/>
                <w:b/>
                <w:sz w:val="24"/>
                <w:szCs w:val="28"/>
              </w:rPr>
              <w:t>Speaking &amp; Listening</w:t>
            </w: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2588" w:type="dxa"/>
            <w:gridSpan w:val="5"/>
            <w:vAlign w:val="center"/>
          </w:tcPr>
          <w:p w:rsidR="0008732C" w:rsidRPr="00113B8E" w:rsidRDefault="00AA4A33" w:rsidP="00B6720C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Spea</w:t>
            </w:r>
            <w:r w:rsidR="00B6720C">
              <w:rPr>
                <w:sz w:val="20"/>
                <w:szCs w:val="28"/>
              </w:rPr>
              <w:t>king and Listening 6: Using complete s</w:t>
            </w:r>
            <w:r>
              <w:rPr>
                <w:sz w:val="20"/>
                <w:szCs w:val="28"/>
              </w:rPr>
              <w:t>entences</w:t>
            </w:r>
          </w:p>
        </w:tc>
      </w:tr>
      <w:tr w:rsidR="006F6D8C" w:rsidTr="00EC5BD3">
        <w:trPr>
          <w:trHeight w:val="1466"/>
        </w:trPr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242AE9" w:rsidRPr="00D4500B" w:rsidRDefault="006F6D8C" w:rsidP="00242AE9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D4500B">
              <w:rPr>
                <w:rFonts w:asciiTheme="majorHAnsi" w:hAnsiTheme="majorHAnsi"/>
                <w:b/>
                <w:sz w:val="24"/>
                <w:szCs w:val="28"/>
              </w:rPr>
              <w:t xml:space="preserve">Social </w:t>
            </w:r>
          </w:p>
          <w:p w:rsidR="006F6D8C" w:rsidRPr="00D4500B" w:rsidRDefault="006F6D8C" w:rsidP="00242AE9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D4500B">
              <w:rPr>
                <w:rFonts w:asciiTheme="majorHAnsi" w:hAnsiTheme="majorHAnsi"/>
                <w:b/>
                <w:sz w:val="24"/>
                <w:szCs w:val="28"/>
              </w:rPr>
              <w:t xml:space="preserve">Studies </w:t>
            </w:r>
            <w:r w:rsidR="00242AE9" w:rsidRPr="00D4500B">
              <w:rPr>
                <w:rFonts w:asciiTheme="majorHAnsi" w:hAnsiTheme="majorHAnsi"/>
                <w:b/>
                <w:sz w:val="24"/>
                <w:szCs w:val="28"/>
              </w:rPr>
              <w:t>Standards</w:t>
            </w:r>
          </w:p>
        </w:tc>
        <w:tc>
          <w:tcPr>
            <w:tcW w:w="12588" w:type="dxa"/>
            <w:gridSpan w:val="5"/>
            <w:vAlign w:val="center"/>
          </w:tcPr>
          <w:p w:rsidR="006F6D8C" w:rsidRPr="00EC5BD3" w:rsidRDefault="00D4500B" w:rsidP="00113B8E">
            <w:pPr>
              <w:rPr>
                <w:sz w:val="20"/>
                <w:szCs w:val="20"/>
                <w:u w:val="single"/>
              </w:rPr>
            </w:pPr>
            <w:r w:rsidRPr="00EC5BD3">
              <w:rPr>
                <w:sz w:val="20"/>
                <w:szCs w:val="20"/>
                <w:u w:val="single"/>
              </w:rPr>
              <w:t>Our Community</w:t>
            </w:r>
          </w:p>
          <w:p w:rsidR="00D4500B" w:rsidRPr="00D4500B" w:rsidRDefault="00D4500B" w:rsidP="00D4500B">
            <w:pPr>
              <w:rPr>
                <w:i/>
                <w:sz w:val="16"/>
                <w:szCs w:val="16"/>
              </w:rPr>
            </w:pPr>
            <w:r w:rsidRPr="00D4500B">
              <w:rPr>
                <w:i/>
                <w:sz w:val="16"/>
                <w:szCs w:val="16"/>
              </w:rPr>
              <w:t xml:space="preserve">Behavioral Sciences/The Individual and Society: </w:t>
            </w:r>
            <w:r w:rsidRPr="00D4500B">
              <w:rPr>
                <w:sz w:val="16"/>
                <w:szCs w:val="16"/>
              </w:rPr>
              <w:t>i</w:t>
            </w:r>
            <w:r w:rsidRPr="00D4500B">
              <w:rPr>
                <w:rFonts w:cs="Arial"/>
                <w:sz w:val="16"/>
                <w:szCs w:val="16"/>
              </w:rPr>
              <w:t>dentify important places in a community, describe what people do in a community, research information about the local community from newspapers</w:t>
            </w:r>
          </w:p>
          <w:p w:rsidR="00D4500B" w:rsidRPr="00EC5BD3" w:rsidRDefault="00D4500B" w:rsidP="00EC5BD3">
            <w:pPr>
              <w:rPr>
                <w:i/>
                <w:sz w:val="16"/>
                <w:szCs w:val="16"/>
              </w:rPr>
            </w:pPr>
            <w:r w:rsidRPr="00D4500B">
              <w:rPr>
                <w:i/>
                <w:sz w:val="16"/>
                <w:szCs w:val="16"/>
              </w:rPr>
              <w:t>History/Historica</w:t>
            </w:r>
            <w:r w:rsidR="00EC5BD3">
              <w:rPr>
                <w:i/>
                <w:sz w:val="16"/>
                <w:szCs w:val="16"/>
              </w:rPr>
              <w:t xml:space="preserve">l </w:t>
            </w:r>
            <w:r w:rsidRPr="00D4500B">
              <w:rPr>
                <w:i/>
                <w:sz w:val="16"/>
                <w:szCs w:val="16"/>
              </w:rPr>
              <w:t xml:space="preserve">Analysis: </w:t>
            </w:r>
            <w:r w:rsidRPr="00D4500B">
              <w:rPr>
                <w:sz w:val="16"/>
                <w:szCs w:val="16"/>
              </w:rPr>
              <w:t>r</w:t>
            </w:r>
            <w:r w:rsidRPr="00D4500B">
              <w:rPr>
                <w:rFonts w:cs="Arial"/>
                <w:sz w:val="16"/>
                <w:szCs w:val="16"/>
              </w:rPr>
              <w:t>ecord observations about the local community</w:t>
            </w:r>
            <w:r w:rsidRPr="00D4500B">
              <w:rPr>
                <w:i/>
                <w:sz w:val="16"/>
                <w:szCs w:val="16"/>
              </w:rPr>
              <w:t xml:space="preserve">, </w:t>
            </w:r>
            <w:r w:rsidRPr="00D4500B">
              <w:rPr>
                <w:sz w:val="16"/>
                <w:szCs w:val="16"/>
              </w:rPr>
              <w:t>construct maps that display information about the local community using a compass rose, labels and a map key</w:t>
            </w:r>
            <w:r w:rsidRPr="00D4500B">
              <w:rPr>
                <w:i/>
                <w:sz w:val="16"/>
                <w:szCs w:val="16"/>
              </w:rPr>
              <w:t xml:space="preserve">, </w:t>
            </w:r>
            <w:r w:rsidRPr="00D4500B">
              <w:rPr>
                <w:sz w:val="16"/>
                <w:szCs w:val="16"/>
              </w:rPr>
              <w:t>i</w:t>
            </w:r>
            <w:r w:rsidRPr="00D4500B">
              <w:rPr>
                <w:rFonts w:cs="Arial"/>
                <w:sz w:val="16"/>
                <w:szCs w:val="16"/>
              </w:rPr>
              <w:t>dentify the features of urban, rural, and suburban communities, compare and contrast features of different types of communities, identify advantages and disadvantages of different types of communities</w:t>
            </w:r>
            <w:r w:rsidRPr="00D4500B">
              <w:rPr>
                <w:i/>
                <w:sz w:val="16"/>
                <w:szCs w:val="16"/>
              </w:rPr>
              <w:t xml:space="preserve">, </w:t>
            </w:r>
            <w:r w:rsidRPr="00D4500B">
              <w:rPr>
                <w:sz w:val="16"/>
                <w:szCs w:val="16"/>
              </w:rPr>
              <w:t>d</w:t>
            </w:r>
            <w:r w:rsidRPr="00D4500B">
              <w:rPr>
                <w:rFonts w:cs="Arial"/>
                <w:sz w:val="16"/>
                <w:szCs w:val="16"/>
              </w:rPr>
              <w:t>esign a fictional community</w:t>
            </w:r>
          </w:p>
        </w:tc>
      </w:tr>
      <w:tr w:rsidR="006F6D8C" w:rsidTr="00201A50">
        <w:trPr>
          <w:trHeight w:val="971"/>
        </w:trPr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6F6D8C" w:rsidRDefault="00D4500B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Health</w:t>
            </w:r>
          </w:p>
          <w:p w:rsidR="00D4500B" w:rsidRDefault="00D4500B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Content</w:t>
            </w:r>
          </w:p>
        </w:tc>
        <w:tc>
          <w:tcPr>
            <w:tcW w:w="12588" w:type="dxa"/>
            <w:gridSpan w:val="5"/>
            <w:vAlign w:val="center"/>
          </w:tcPr>
          <w:p w:rsidR="006F6D8C" w:rsidRDefault="00D4500B" w:rsidP="00113B8E">
            <w:pPr>
              <w:rPr>
                <w:sz w:val="20"/>
                <w:szCs w:val="20"/>
                <w:u w:val="single"/>
              </w:rPr>
            </w:pPr>
            <w:r w:rsidRPr="00EC5BD3">
              <w:rPr>
                <w:sz w:val="20"/>
                <w:szCs w:val="20"/>
                <w:u w:val="single"/>
              </w:rPr>
              <w:t>Mental &amp; Emotional Health</w:t>
            </w:r>
          </w:p>
          <w:p w:rsidR="00EC5BD3" w:rsidRDefault="00EC5BD3" w:rsidP="00113B8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Health Teacher Lessons: I’m Unique (1, </w:t>
            </w:r>
            <w:r w:rsidR="00AA34DF">
              <w:rPr>
                <w:sz w:val="16"/>
                <w:szCs w:val="20"/>
              </w:rPr>
              <w:t>2, 4); People We Admire (1, 3, 4</w:t>
            </w:r>
            <w:r>
              <w:rPr>
                <w:sz w:val="16"/>
                <w:szCs w:val="20"/>
              </w:rPr>
              <w:t xml:space="preserve">); How to </w:t>
            </w:r>
            <w:r w:rsidR="00AA34DF">
              <w:rPr>
                <w:sz w:val="16"/>
                <w:szCs w:val="20"/>
              </w:rPr>
              <w:t>Listen (1, 2, 3, 4</w:t>
            </w:r>
            <w:r>
              <w:rPr>
                <w:sz w:val="16"/>
                <w:szCs w:val="20"/>
              </w:rPr>
              <w:t>); Conflict Resolution (1, 2, 3, 4, 5)</w:t>
            </w:r>
          </w:p>
          <w:p w:rsidR="00EC5BD3" w:rsidRPr="00EC5BD3" w:rsidRDefault="00EC5BD3" w:rsidP="00113B8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Books: Friendliness; Respect; Caring; Politeness; Tolerance; Forgiveness</w:t>
            </w:r>
          </w:p>
        </w:tc>
      </w:tr>
    </w:tbl>
    <w:p w:rsidR="00346B28" w:rsidRDefault="00346B2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964241" w:rsidTr="007D2F9F"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6E2E9A"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Literature Standards </w:t>
            </w:r>
          </w:p>
          <w:p w:rsidR="000F31CD" w:rsidRDefault="00BD552B" w:rsidP="000F31C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="00983ACF">
              <w:rPr>
                <w:rFonts w:asciiTheme="majorHAnsi" w:hAnsiTheme="majorHAnsi"/>
                <w:b/>
                <w:sz w:val="28"/>
                <w:szCs w:val="28"/>
              </w:rPr>
              <w:t>Lesson</w:t>
            </w:r>
            <w:r w:rsidR="00623DA5">
              <w:rPr>
                <w:rFonts w:asciiTheme="majorHAnsi" w:hAnsiTheme="majorHAnsi"/>
                <w:b/>
                <w:sz w:val="28"/>
                <w:szCs w:val="28"/>
              </w:rPr>
              <w:t xml:space="preserve">s </w:t>
            </w:r>
            <w:r w:rsidR="008711F5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ED070F">
              <w:rPr>
                <w:rFonts w:asciiTheme="majorHAnsi" w:hAnsiTheme="majorHAnsi"/>
                <w:b/>
                <w:sz w:val="28"/>
                <w:szCs w:val="28"/>
              </w:rPr>
              <w:t>, 3</w:t>
            </w:r>
            <w:r w:rsidR="000F31CD">
              <w:rPr>
                <w:rFonts w:asciiTheme="majorHAnsi" w:hAnsiTheme="majorHAnsi"/>
                <w:b/>
                <w:sz w:val="28"/>
                <w:szCs w:val="28"/>
              </w:rPr>
              <w:t>, 4, 5 and</w:t>
            </w:r>
          </w:p>
          <w:p w:rsidR="000F31CD" w:rsidRPr="006E2E9A" w:rsidRDefault="000F31CD" w:rsidP="000F31C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Extending the CC – Unit 1 (ECC)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6E2E9A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>Informational</w:t>
            </w: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Standards</w:t>
            </w:r>
          </w:p>
          <w:p w:rsidR="00623DA5" w:rsidRPr="006E2E9A" w:rsidRDefault="006E2E9A" w:rsidP="000F31C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="005753D3">
              <w:rPr>
                <w:rFonts w:asciiTheme="majorHAnsi" w:hAnsiTheme="majorHAnsi"/>
                <w:b/>
                <w:sz w:val="28"/>
                <w:szCs w:val="28"/>
              </w:rPr>
              <w:t>Lesson</w:t>
            </w:r>
            <w:r w:rsidR="000F31CD">
              <w:rPr>
                <w:rFonts w:asciiTheme="majorHAnsi" w:hAnsiTheme="majorHAnsi"/>
                <w:b/>
                <w:sz w:val="28"/>
                <w:szCs w:val="28"/>
              </w:rPr>
              <w:t xml:space="preserve"> 2</w:t>
            </w:r>
            <w:r w:rsidR="00B2296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</w:tr>
      <w:tr w:rsidR="000F31CD" w:rsidTr="007D2F9F">
        <w:trPr>
          <w:trHeight w:val="1440"/>
        </w:trPr>
        <w:tc>
          <w:tcPr>
            <w:tcW w:w="7308" w:type="dxa"/>
          </w:tcPr>
          <w:p w:rsidR="000F31CD" w:rsidRPr="007D2F9F" w:rsidRDefault="000F31CD" w:rsidP="000F31CD">
            <w:pPr>
              <w:rPr>
                <w:sz w:val="20"/>
                <w:szCs w:val="20"/>
              </w:rPr>
            </w:pPr>
            <w:r w:rsidRPr="007D2F9F">
              <w:rPr>
                <w:sz w:val="20"/>
                <w:szCs w:val="20"/>
                <w:u w:val="single"/>
              </w:rPr>
              <w:t xml:space="preserve">Literature 2: </w:t>
            </w:r>
            <w:r w:rsidRPr="007D2F9F">
              <w:rPr>
                <w:sz w:val="20"/>
                <w:szCs w:val="20"/>
              </w:rPr>
              <w:t>Recount stories, including fables, folktales from diverse cultures and determine their central message, lesson, or moral.</w:t>
            </w:r>
          </w:p>
          <w:p w:rsidR="000F31CD" w:rsidRPr="007D2F9F" w:rsidRDefault="000F31CD" w:rsidP="000F31C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7D2F9F">
              <w:rPr>
                <w:sz w:val="20"/>
                <w:szCs w:val="20"/>
              </w:rPr>
              <w:t xml:space="preserve">I can determine the central message, lesson or </w:t>
            </w:r>
            <w:r w:rsidRPr="007D2F9F">
              <w:rPr>
                <w:sz w:val="20"/>
                <w:szCs w:val="20"/>
                <w:u w:val="single"/>
              </w:rPr>
              <w:t>moral</w:t>
            </w:r>
            <w:r w:rsidR="007B6AC5">
              <w:rPr>
                <w:sz w:val="20"/>
                <w:szCs w:val="20"/>
              </w:rPr>
              <w:t xml:space="preserve"> of a story, fable or folktale.</w:t>
            </w:r>
          </w:p>
          <w:p w:rsidR="000F31CD" w:rsidRPr="007D2F9F" w:rsidRDefault="000F31CD" w:rsidP="000F31C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7D2F9F">
              <w:rPr>
                <w:sz w:val="20"/>
                <w:szCs w:val="20"/>
              </w:rPr>
              <w:t xml:space="preserve">I can identify key </w:t>
            </w:r>
            <w:r w:rsidRPr="007D2F9F">
              <w:rPr>
                <w:sz w:val="20"/>
                <w:szCs w:val="20"/>
                <w:u w:val="single"/>
              </w:rPr>
              <w:t>details</w:t>
            </w:r>
            <w:r w:rsidRPr="007D2F9F">
              <w:rPr>
                <w:sz w:val="20"/>
                <w:szCs w:val="20"/>
              </w:rPr>
              <w:t xml:space="preserve"> in a story that support the central message, lesson or moral of a story.</w:t>
            </w:r>
          </w:p>
          <w:p w:rsidR="000F31CD" w:rsidRPr="008711F5" w:rsidRDefault="000F31CD" w:rsidP="008711F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7D2F9F">
              <w:rPr>
                <w:sz w:val="20"/>
                <w:szCs w:val="20"/>
              </w:rPr>
              <w:t>I can retell a story by stating the central message, and supporting this message using key details.</w:t>
            </w:r>
          </w:p>
        </w:tc>
        <w:tc>
          <w:tcPr>
            <w:tcW w:w="7308" w:type="dxa"/>
            <w:vMerge w:val="restart"/>
          </w:tcPr>
          <w:p w:rsidR="005E3399" w:rsidRPr="00204413" w:rsidRDefault="005E3399" w:rsidP="005E3399">
            <w:pPr>
              <w:rPr>
                <w:sz w:val="20"/>
                <w:szCs w:val="20"/>
              </w:rPr>
            </w:pPr>
            <w:r w:rsidRPr="00204413">
              <w:rPr>
                <w:sz w:val="20"/>
                <w:szCs w:val="20"/>
                <w:u w:val="single"/>
              </w:rPr>
              <w:t>Informational 1</w:t>
            </w:r>
            <w:r w:rsidRPr="00B6720C">
              <w:rPr>
                <w:sz w:val="20"/>
                <w:szCs w:val="20"/>
                <w:u w:val="single"/>
              </w:rPr>
              <w:t>:</w:t>
            </w:r>
            <w:r w:rsidRPr="00204413">
              <w:rPr>
                <w:sz w:val="20"/>
                <w:szCs w:val="20"/>
              </w:rPr>
              <w:t xml:space="preserve"> Ask and answer such questions as who, what, where, when, why, and how to demonstrate understanding of key details in a text.</w:t>
            </w:r>
          </w:p>
          <w:p w:rsidR="005E3399" w:rsidRPr="00204413" w:rsidRDefault="005E3399" w:rsidP="005E339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04413">
              <w:rPr>
                <w:sz w:val="20"/>
                <w:szCs w:val="20"/>
              </w:rPr>
              <w:t>I know that I can use nonfiction texts to answer my questions about a topic.</w:t>
            </w:r>
          </w:p>
          <w:p w:rsidR="005E3399" w:rsidRPr="00204413" w:rsidRDefault="005E3399" w:rsidP="005E339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04413">
              <w:rPr>
                <w:sz w:val="20"/>
                <w:szCs w:val="20"/>
              </w:rPr>
              <w:t>I can ask meaningful questions about nonfiction texts that I’m reading.</w:t>
            </w:r>
          </w:p>
          <w:p w:rsidR="005E3399" w:rsidRPr="00204413" w:rsidRDefault="005E3399" w:rsidP="005E339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04413">
              <w:rPr>
                <w:sz w:val="20"/>
                <w:szCs w:val="20"/>
              </w:rPr>
              <w:t xml:space="preserve">I can pick out </w:t>
            </w:r>
            <w:r w:rsidRPr="00204413">
              <w:rPr>
                <w:sz w:val="20"/>
                <w:szCs w:val="20"/>
                <w:u w:val="single"/>
              </w:rPr>
              <w:t>key details</w:t>
            </w:r>
            <w:r w:rsidRPr="00204413">
              <w:rPr>
                <w:sz w:val="20"/>
                <w:szCs w:val="20"/>
              </w:rPr>
              <w:t xml:space="preserve"> to answer my questions.</w:t>
            </w:r>
          </w:p>
          <w:p w:rsidR="000F31CD" w:rsidRPr="007D2F9F" w:rsidRDefault="005E3399" w:rsidP="005E339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u w:val="single"/>
              </w:rPr>
            </w:pPr>
            <w:r w:rsidRPr="00204413">
              <w:rPr>
                <w:sz w:val="20"/>
                <w:szCs w:val="20"/>
              </w:rPr>
              <w:t xml:space="preserve">I can use key details from a text to draw </w:t>
            </w:r>
            <w:r w:rsidRPr="00204413">
              <w:rPr>
                <w:sz w:val="20"/>
                <w:szCs w:val="20"/>
                <w:u w:val="single"/>
              </w:rPr>
              <w:t>conclusions</w:t>
            </w:r>
            <w:r w:rsidRPr="00204413">
              <w:rPr>
                <w:sz w:val="20"/>
                <w:szCs w:val="20"/>
              </w:rPr>
              <w:t xml:space="preserve"> about what I’m reading.</w:t>
            </w:r>
          </w:p>
        </w:tc>
      </w:tr>
      <w:tr w:rsidR="000F31CD" w:rsidTr="007D2F9F">
        <w:trPr>
          <w:trHeight w:val="1440"/>
        </w:trPr>
        <w:tc>
          <w:tcPr>
            <w:tcW w:w="7308" w:type="dxa"/>
          </w:tcPr>
          <w:p w:rsidR="000F31CD" w:rsidRPr="007D2F9F" w:rsidRDefault="000F31CD" w:rsidP="000F31CD">
            <w:pPr>
              <w:rPr>
                <w:sz w:val="20"/>
                <w:szCs w:val="20"/>
              </w:rPr>
            </w:pPr>
            <w:r w:rsidRPr="007D2F9F">
              <w:rPr>
                <w:sz w:val="20"/>
                <w:szCs w:val="20"/>
                <w:u w:val="single"/>
              </w:rPr>
              <w:t xml:space="preserve">Literature 3: </w:t>
            </w:r>
            <w:r w:rsidRPr="007D2F9F">
              <w:rPr>
                <w:sz w:val="20"/>
                <w:szCs w:val="20"/>
              </w:rPr>
              <w:t>Describe how characters in a story respond to major events and challenges.</w:t>
            </w:r>
          </w:p>
          <w:p w:rsidR="000F31CD" w:rsidRPr="007D2F9F" w:rsidRDefault="000F31CD" w:rsidP="000F31CD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7D2F9F">
              <w:rPr>
                <w:sz w:val="20"/>
                <w:szCs w:val="20"/>
              </w:rPr>
              <w:t xml:space="preserve">I can identify and describe the </w:t>
            </w:r>
            <w:r w:rsidRPr="007D2F9F">
              <w:rPr>
                <w:sz w:val="20"/>
                <w:szCs w:val="20"/>
                <w:u w:val="single"/>
              </w:rPr>
              <w:t>characters</w:t>
            </w:r>
            <w:r w:rsidRPr="007D2F9F">
              <w:rPr>
                <w:sz w:val="20"/>
                <w:szCs w:val="20"/>
              </w:rPr>
              <w:t xml:space="preserve"> in a story.</w:t>
            </w:r>
          </w:p>
          <w:p w:rsidR="000F31CD" w:rsidRPr="007D2F9F" w:rsidRDefault="000F31CD" w:rsidP="000F31CD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7D2F9F">
              <w:rPr>
                <w:sz w:val="20"/>
                <w:szCs w:val="20"/>
              </w:rPr>
              <w:t xml:space="preserve">I can identify the </w:t>
            </w:r>
            <w:r w:rsidRPr="007D2F9F">
              <w:rPr>
                <w:sz w:val="20"/>
                <w:szCs w:val="20"/>
                <w:u w:val="single"/>
              </w:rPr>
              <w:t>major events</w:t>
            </w:r>
            <w:r w:rsidRPr="007D2F9F">
              <w:rPr>
                <w:sz w:val="20"/>
                <w:szCs w:val="20"/>
              </w:rPr>
              <w:t xml:space="preserve"> and challenges in a story, including what happened and why it happened (</w:t>
            </w:r>
            <w:r w:rsidRPr="007D2F9F">
              <w:rPr>
                <w:sz w:val="20"/>
                <w:szCs w:val="20"/>
                <w:u w:val="single"/>
              </w:rPr>
              <w:t>cause</w:t>
            </w:r>
            <w:r w:rsidRPr="007D2F9F">
              <w:rPr>
                <w:sz w:val="20"/>
                <w:szCs w:val="20"/>
              </w:rPr>
              <w:t>/</w:t>
            </w:r>
            <w:r w:rsidRPr="007D2F9F">
              <w:rPr>
                <w:sz w:val="20"/>
                <w:szCs w:val="20"/>
                <w:u w:val="single"/>
              </w:rPr>
              <w:t>effect</w:t>
            </w:r>
            <w:r w:rsidRPr="007D2F9F">
              <w:rPr>
                <w:sz w:val="20"/>
                <w:szCs w:val="20"/>
              </w:rPr>
              <w:t>).</w:t>
            </w:r>
          </w:p>
          <w:p w:rsidR="000F31CD" w:rsidRPr="007D2F9F" w:rsidRDefault="000F31CD" w:rsidP="000F31CD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  <w:u w:val="single"/>
              </w:rPr>
            </w:pPr>
            <w:r w:rsidRPr="007D2F9F">
              <w:rPr>
                <w:sz w:val="20"/>
                <w:szCs w:val="20"/>
              </w:rPr>
              <w:t>I can describe how the character responds to the major event or challenge in a story.</w:t>
            </w:r>
          </w:p>
        </w:tc>
        <w:tc>
          <w:tcPr>
            <w:tcW w:w="7308" w:type="dxa"/>
            <w:vMerge/>
          </w:tcPr>
          <w:p w:rsidR="000F31CD" w:rsidRPr="007E4074" w:rsidRDefault="000F31CD" w:rsidP="007E4074">
            <w:pPr>
              <w:pStyle w:val="ListParagraph"/>
              <w:numPr>
                <w:ilvl w:val="0"/>
                <w:numId w:val="20"/>
              </w:numPr>
            </w:pPr>
          </w:p>
        </w:tc>
      </w:tr>
      <w:tr w:rsidR="000F31CD" w:rsidTr="007D2F9F">
        <w:trPr>
          <w:trHeight w:val="1475"/>
        </w:trPr>
        <w:tc>
          <w:tcPr>
            <w:tcW w:w="7308" w:type="dxa"/>
          </w:tcPr>
          <w:p w:rsidR="000F31CD" w:rsidRPr="007D2F9F" w:rsidRDefault="000F31CD" w:rsidP="000F31CD">
            <w:pPr>
              <w:rPr>
                <w:sz w:val="20"/>
                <w:szCs w:val="20"/>
              </w:rPr>
            </w:pPr>
            <w:r w:rsidRPr="007D2F9F">
              <w:rPr>
                <w:sz w:val="20"/>
                <w:szCs w:val="20"/>
                <w:u w:val="single"/>
              </w:rPr>
              <w:t xml:space="preserve">Literature 5: </w:t>
            </w:r>
            <w:r w:rsidRPr="007D2F9F">
              <w:rPr>
                <w:sz w:val="20"/>
                <w:szCs w:val="20"/>
              </w:rPr>
              <w:t>Describe the overall structure of a story, including describing how the beginning introduces the story and how the ending concludes the action.</w:t>
            </w:r>
          </w:p>
          <w:p w:rsidR="000F31CD" w:rsidRPr="007D2F9F" w:rsidRDefault="000F31CD" w:rsidP="000F31CD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D2F9F">
              <w:rPr>
                <w:sz w:val="20"/>
                <w:szCs w:val="20"/>
              </w:rPr>
              <w:t xml:space="preserve">I can recognize </w:t>
            </w:r>
            <w:r w:rsidRPr="007D2F9F">
              <w:rPr>
                <w:sz w:val="20"/>
                <w:szCs w:val="20"/>
                <w:u w:val="single"/>
              </w:rPr>
              <w:t>plot</w:t>
            </w:r>
            <w:r w:rsidRPr="007D2F9F">
              <w:rPr>
                <w:sz w:val="20"/>
                <w:szCs w:val="20"/>
              </w:rPr>
              <w:t xml:space="preserve"> of a story, including the beginning, middle and end.</w:t>
            </w:r>
          </w:p>
          <w:p w:rsidR="000F31CD" w:rsidRPr="007D2F9F" w:rsidRDefault="000F31CD" w:rsidP="000F31CD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D2F9F">
              <w:rPr>
                <w:sz w:val="20"/>
                <w:szCs w:val="20"/>
              </w:rPr>
              <w:t xml:space="preserve">I can retell the beginning or </w:t>
            </w:r>
            <w:r w:rsidRPr="007D2F9F">
              <w:rPr>
                <w:sz w:val="20"/>
                <w:szCs w:val="20"/>
                <w:u w:val="single"/>
              </w:rPr>
              <w:t>introduction</w:t>
            </w:r>
            <w:r w:rsidRPr="007D2F9F">
              <w:rPr>
                <w:sz w:val="20"/>
                <w:szCs w:val="20"/>
              </w:rPr>
              <w:t xml:space="preserve"> of a story. </w:t>
            </w:r>
          </w:p>
          <w:p w:rsidR="000F31CD" w:rsidRPr="007D2F9F" w:rsidRDefault="000F31CD" w:rsidP="000F31CD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D2F9F">
              <w:rPr>
                <w:sz w:val="20"/>
                <w:szCs w:val="20"/>
              </w:rPr>
              <w:t>I can describe the purpose of the introduction in a story.</w:t>
            </w:r>
          </w:p>
          <w:p w:rsidR="000F31CD" w:rsidRPr="007D2F9F" w:rsidRDefault="000F31CD" w:rsidP="000F31CD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D2F9F">
              <w:rPr>
                <w:sz w:val="20"/>
                <w:szCs w:val="20"/>
              </w:rPr>
              <w:t xml:space="preserve">I can retell the ending or </w:t>
            </w:r>
            <w:r w:rsidRPr="007D2F9F">
              <w:rPr>
                <w:sz w:val="20"/>
                <w:szCs w:val="20"/>
                <w:u w:val="single"/>
              </w:rPr>
              <w:t>conclusion</w:t>
            </w:r>
            <w:r w:rsidRPr="007D2F9F">
              <w:rPr>
                <w:sz w:val="20"/>
                <w:szCs w:val="20"/>
              </w:rPr>
              <w:t xml:space="preserve"> of a story.</w:t>
            </w:r>
          </w:p>
          <w:p w:rsidR="000F31CD" w:rsidRPr="007D2F9F" w:rsidRDefault="000F31CD" w:rsidP="000F31CD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  <w:u w:val="single"/>
              </w:rPr>
            </w:pPr>
            <w:r w:rsidRPr="007D2F9F">
              <w:rPr>
                <w:sz w:val="20"/>
                <w:szCs w:val="20"/>
              </w:rPr>
              <w:t xml:space="preserve">I can describe </w:t>
            </w:r>
            <w:bookmarkStart w:id="0" w:name="_GoBack"/>
            <w:bookmarkEnd w:id="0"/>
            <w:r w:rsidRPr="007D2F9F">
              <w:rPr>
                <w:sz w:val="20"/>
                <w:szCs w:val="20"/>
              </w:rPr>
              <w:t>the purpose of the conclusion in a story.</w:t>
            </w:r>
          </w:p>
        </w:tc>
        <w:tc>
          <w:tcPr>
            <w:tcW w:w="7308" w:type="dxa"/>
            <w:vMerge w:val="restart"/>
          </w:tcPr>
          <w:p w:rsidR="005E3399" w:rsidRPr="007D2F9F" w:rsidRDefault="005E3399" w:rsidP="005E3399">
            <w:pPr>
              <w:rPr>
                <w:sz w:val="20"/>
                <w:szCs w:val="20"/>
              </w:rPr>
            </w:pPr>
            <w:r w:rsidRPr="007D2F9F">
              <w:rPr>
                <w:sz w:val="20"/>
                <w:szCs w:val="20"/>
                <w:u w:val="single"/>
              </w:rPr>
              <w:t xml:space="preserve">Informational 9: </w:t>
            </w:r>
            <w:r w:rsidRPr="007D2F9F">
              <w:rPr>
                <w:sz w:val="20"/>
                <w:szCs w:val="20"/>
              </w:rPr>
              <w:t>Compare and contrast the most important points presented by two texts on the same topic.</w:t>
            </w:r>
            <w:r>
              <w:rPr>
                <w:sz w:val="20"/>
                <w:szCs w:val="20"/>
              </w:rPr>
              <w:t xml:space="preserve"> </w:t>
            </w:r>
            <w:r w:rsidRPr="00B6720C">
              <w:rPr>
                <w:i/>
                <w:sz w:val="20"/>
                <w:szCs w:val="20"/>
              </w:rPr>
              <w:t>**an additional text will be needed**</w:t>
            </w:r>
          </w:p>
          <w:p w:rsidR="005E3399" w:rsidRPr="007D2F9F" w:rsidRDefault="005E3399" w:rsidP="005E3399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7D2F9F">
              <w:rPr>
                <w:sz w:val="20"/>
                <w:szCs w:val="20"/>
              </w:rPr>
              <w:t xml:space="preserve">I can identify </w:t>
            </w:r>
            <w:r w:rsidRPr="007D2F9F">
              <w:rPr>
                <w:sz w:val="20"/>
                <w:szCs w:val="20"/>
                <w:u w:val="single"/>
              </w:rPr>
              <w:t>key details</w:t>
            </w:r>
            <w:r w:rsidRPr="007D2F9F">
              <w:rPr>
                <w:sz w:val="20"/>
                <w:szCs w:val="20"/>
              </w:rPr>
              <w:t xml:space="preserve"> from a text on a given </w:t>
            </w:r>
            <w:r w:rsidRPr="007D2F9F">
              <w:rPr>
                <w:sz w:val="20"/>
                <w:szCs w:val="20"/>
                <w:u w:val="single"/>
              </w:rPr>
              <w:t>topic</w:t>
            </w:r>
            <w:r w:rsidRPr="007D2F9F">
              <w:rPr>
                <w:sz w:val="20"/>
                <w:szCs w:val="20"/>
              </w:rPr>
              <w:t>.</w:t>
            </w:r>
          </w:p>
          <w:p w:rsidR="005E3399" w:rsidRPr="007D2F9F" w:rsidRDefault="005E3399" w:rsidP="005E3399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7D2F9F">
              <w:rPr>
                <w:sz w:val="20"/>
                <w:szCs w:val="20"/>
              </w:rPr>
              <w:t>I can read two texts on this topic and identify key details.</w:t>
            </w:r>
          </w:p>
          <w:p w:rsidR="000F31CD" w:rsidRPr="007E4074" w:rsidRDefault="005E3399" w:rsidP="005E3399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u w:val="single"/>
              </w:rPr>
            </w:pPr>
            <w:r w:rsidRPr="007D2F9F">
              <w:rPr>
                <w:sz w:val="20"/>
                <w:szCs w:val="20"/>
              </w:rPr>
              <w:t xml:space="preserve">I can </w:t>
            </w:r>
            <w:r w:rsidRPr="007D2F9F">
              <w:rPr>
                <w:sz w:val="20"/>
                <w:szCs w:val="20"/>
                <w:u w:val="single"/>
              </w:rPr>
              <w:t>compare</w:t>
            </w:r>
            <w:r w:rsidRPr="007D2F9F">
              <w:rPr>
                <w:sz w:val="20"/>
                <w:szCs w:val="20"/>
              </w:rPr>
              <w:t xml:space="preserve"> and </w:t>
            </w:r>
            <w:r w:rsidRPr="007D2F9F">
              <w:rPr>
                <w:sz w:val="20"/>
                <w:szCs w:val="20"/>
                <w:u w:val="single"/>
              </w:rPr>
              <w:t>contrast</w:t>
            </w:r>
            <w:r w:rsidRPr="007D2F9F">
              <w:rPr>
                <w:sz w:val="20"/>
                <w:szCs w:val="20"/>
              </w:rPr>
              <w:t xml:space="preserve"> the key details of the two texts.</w:t>
            </w:r>
          </w:p>
        </w:tc>
      </w:tr>
      <w:tr w:rsidR="000F31CD" w:rsidTr="006F6D8C">
        <w:trPr>
          <w:trHeight w:val="944"/>
        </w:trPr>
        <w:tc>
          <w:tcPr>
            <w:tcW w:w="7308" w:type="dxa"/>
          </w:tcPr>
          <w:p w:rsidR="000F31CD" w:rsidRPr="007D2F9F" w:rsidRDefault="000F31CD" w:rsidP="000F31CD">
            <w:pPr>
              <w:rPr>
                <w:sz w:val="20"/>
                <w:szCs w:val="20"/>
              </w:rPr>
            </w:pPr>
            <w:r w:rsidRPr="007D2F9F">
              <w:rPr>
                <w:sz w:val="20"/>
                <w:szCs w:val="20"/>
                <w:u w:val="single"/>
              </w:rPr>
              <w:t xml:space="preserve">Literature 6: </w:t>
            </w:r>
            <w:r w:rsidRPr="007D2F9F">
              <w:rPr>
                <w:sz w:val="20"/>
                <w:szCs w:val="20"/>
              </w:rPr>
              <w:t>Acknowledge differences in the points of view of characters, including by speaking in a different voice for each character when reading dialogue aloud.</w:t>
            </w:r>
          </w:p>
          <w:p w:rsidR="00EF78F3" w:rsidRPr="00EF78F3" w:rsidRDefault="00EF78F3" w:rsidP="00C145B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I can identify who is telling the story.  (</w:t>
            </w:r>
            <w:r w:rsidRPr="00EF78F3">
              <w:rPr>
                <w:sz w:val="20"/>
                <w:szCs w:val="20"/>
                <w:u w:val="single"/>
              </w:rPr>
              <w:t>character</w:t>
            </w:r>
            <w:r>
              <w:rPr>
                <w:sz w:val="20"/>
                <w:szCs w:val="20"/>
              </w:rPr>
              <w:t xml:space="preserve"> or </w:t>
            </w:r>
            <w:r w:rsidRPr="00EF78F3">
              <w:rPr>
                <w:sz w:val="20"/>
                <w:szCs w:val="20"/>
                <w:u w:val="single"/>
              </w:rPr>
              <w:t>narrator</w:t>
            </w:r>
            <w:r>
              <w:rPr>
                <w:sz w:val="20"/>
                <w:szCs w:val="20"/>
              </w:rPr>
              <w:t>)</w:t>
            </w:r>
          </w:p>
          <w:p w:rsidR="000F31CD" w:rsidRPr="007D2F9F" w:rsidRDefault="00C145B8" w:rsidP="00EF78F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u w:val="single"/>
              </w:rPr>
            </w:pPr>
            <w:r w:rsidRPr="00C145B8">
              <w:rPr>
                <w:sz w:val="20"/>
                <w:szCs w:val="20"/>
              </w:rPr>
              <w:t xml:space="preserve">I can recognize that </w:t>
            </w:r>
            <w:r w:rsidRPr="00C145B8">
              <w:rPr>
                <w:sz w:val="20"/>
                <w:szCs w:val="20"/>
                <w:u w:val="single"/>
              </w:rPr>
              <w:t>characters</w:t>
            </w:r>
            <w:r w:rsidRPr="00C145B8">
              <w:rPr>
                <w:sz w:val="20"/>
                <w:szCs w:val="20"/>
              </w:rPr>
              <w:t xml:space="preserve"> in a </w:t>
            </w:r>
            <w:r w:rsidR="00EF78F3">
              <w:rPr>
                <w:sz w:val="20"/>
                <w:szCs w:val="20"/>
              </w:rPr>
              <w:t xml:space="preserve">story </w:t>
            </w:r>
            <w:r w:rsidRPr="00C145B8">
              <w:rPr>
                <w:sz w:val="20"/>
                <w:szCs w:val="20"/>
              </w:rPr>
              <w:t>speak differently by changing my voice when reading aloud.</w:t>
            </w:r>
          </w:p>
        </w:tc>
        <w:tc>
          <w:tcPr>
            <w:tcW w:w="7308" w:type="dxa"/>
            <w:vMerge/>
          </w:tcPr>
          <w:p w:rsidR="000F31CD" w:rsidRPr="007E4074" w:rsidRDefault="000F31CD" w:rsidP="007E407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u w:val="single"/>
              </w:rPr>
            </w:pPr>
          </w:p>
        </w:tc>
      </w:tr>
      <w:tr w:rsidR="00C72360" w:rsidTr="004F05F7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72360" w:rsidRPr="004F05F7" w:rsidRDefault="00C72360" w:rsidP="004F05F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C72360" w:rsidTr="006F6D8C">
        <w:trPr>
          <w:trHeight w:val="2213"/>
        </w:trPr>
        <w:tc>
          <w:tcPr>
            <w:tcW w:w="7308" w:type="dxa"/>
            <w:tcBorders>
              <w:top w:val="single" w:sz="4" w:space="0" w:color="auto"/>
            </w:tcBorders>
          </w:tcPr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Pr="003C5CDD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:rsidR="00C72360" w:rsidRDefault="00C72360" w:rsidP="00212F6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B69BF" w:rsidRPr="00921979" w:rsidRDefault="004F05F7" w:rsidP="00212F64">
      <w:pPr>
        <w:spacing w:after="0"/>
        <w:rPr>
          <w:rFonts w:asciiTheme="majorHAnsi" w:hAnsiTheme="majorHAnsi"/>
          <w:sz w:val="16"/>
          <w:szCs w:val="28"/>
          <w:u w:val="single"/>
        </w:rPr>
      </w:pPr>
      <w:r>
        <w:rPr>
          <w:rFonts w:asciiTheme="majorHAnsi" w:hAnsiTheme="majorHAnsi"/>
          <w:b/>
          <w:sz w:val="18"/>
          <w:szCs w:val="28"/>
        </w:rPr>
        <w:t>** Standards listed in bold indicate mastery and the final time this standard will be included in a unit study.</w:t>
      </w:r>
      <w:r>
        <w:rPr>
          <w:rFonts w:asciiTheme="majorHAnsi" w:hAnsiTheme="majorHAnsi"/>
          <w:sz w:val="16"/>
          <w:szCs w:val="28"/>
          <w:u w:val="single"/>
        </w:rPr>
        <w:br/>
      </w:r>
      <w:r w:rsidRPr="004F05F7">
        <w:rPr>
          <w:rFonts w:asciiTheme="majorHAnsi" w:hAnsiTheme="majorHAnsi"/>
          <w:sz w:val="18"/>
          <w:szCs w:val="28"/>
          <w:u w:val="single"/>
        </w:rPr>
        <w:t>** Underlined words indicate academic vocabulary for instruction</w:t>
      </w:r>
      <w:r>
        <w:rPr>
          <w:rFonts w:asciiTheme="majorHAnsi" w:hAnsiTheme="majorHAnsi"/>
          <w:sz w:val="18"/>
          <w:szCs w:val="28"/>
          <w:u w:val="single"/>
        </w:rPr>
        <w:t>.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7299"/>
        <w:gridCol w:w="7299"/>
      </w:tblGrid>
      <w:tr w:rsidR="00BD552B" w:rsidTr="009868BF">
        <w:trPr>
          <w:trHeight w:val="800"/>
        </w:trPr>
        <w:tc>
          <w:tcPr>
            <w:tcW w:w="7299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Writing Standards</w:t>
            </w:r>
          </w:p>
          <w:p w:rsidR="0098553F" w:rsidRPr="007D2F9F" w:rsidRDefault="008711F5" w:rsidP="00BD552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T</w:t>
            </w:r>
            <w:r w:rsidR="007D2F9F">
              <w:rPr>
                <w:rFonts w:asciiTheme="majorHAnsi" w:hAnsiTheme="majorHAnsi"/>
                <w:b/>
                <w:i/>
                <w:sz w:val="28"/>
                <w:szCs w:val="28"/>
              </w:rPr>
              <w:t>he Writing Community</w:t>
            </w:r>
          </w:p>
          <w:p w:rsidR="00E02203" w:rsidRPr="00BD552B" w:rsidRDefault="0098553F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E02203">
              <w:rPr>
                <w:rFonts w:asciiTheme="majorHAnsi" w:hAnsiTheme="majorHAnsi"/>
                <w:b/>
                <w:sz w:val="28"/>
                <w:szCs w:val="28"/>
              </w:rPr>
              <w:t>(Being a Writer)</w:t>
            </w:r>
          </w:p>
        </w:tc>
        <w:tc>
          <w:tcPr>
            <w:tcW w:w="7299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Language Standards</w:t>
            </w:r>
            <w:r w:rsidR="00BD552B"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DB05E6" w:rsidRDefault="00B073C6" w:rsidP="0098553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98553F">
              <w:rPr>
                <w:rFonts w:asciiTheme="majorHAnsi" w:hAnsiTheme="majorHAnsi"/>
                <w:b/>
                <w:sz w:val="28"/>
                <w:szCs w:val="28"/>
              </w:rPr>
              <w:t>1-5 and</w:t>
            </w:r>
          </w:p>
          <w:p w:rsidR="0098553F" w:rsidRPr="00BD552B" w:rsidRDefault="0098553F" w:rsidP="0098553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Extending the CC – Unit 1 (ECC)</w:t>
            </w:r>
          </w:p>
        </w:tc>
      </w:tr>
      <w:tr w:rsidR="000F31CD" w:rsidTr="00487A1A">
        <w:trPr>
          <w:trHeight w:val="2951"/>
        </w:trPr>
        <w:tc>
          <w:tcPr>
            <w:tcW w:w="7299" w:type="dxa"/>
            <w:tcBorders>
              <w:bottom w:val="single" w:sz="4" w:space="0" w:color="auto"/>
            </w:tcBorders>
          </w:tcPr>
          <w:p w:rsidR="000F31CD" w:rsidRPr="00487A1A" w:rsidRDefault="000F31CD" w:rsidP="000F31CD">
            <w:pPr>
              <w:rPr>
                <w:sz w:val="20"/>
                <w:szCs w:val="20"/>
              </w:rPr>
            </w:pPr>
            <w:r w:rsidRPr="007D2F9F">
              <w:rPr>
                <w:sz w:val="20"/>
                <w:szCs w:val="20"/>
                <w:u w:val="single"/>
              </w:rPr>
              <w:t>Writing 3:</w:t>
            </w:r>
            <w:r w:rsidR="00487A1A">
              <w:rPr>
                <w:sz w:val="20"/>
                <w:szCs w:val="20"/>
              </w:rPr>
              <w:t xml:space="preserve"> </w:t>
            </w:r>
            <w:r w:rsidR="00487A1A" w:rsidRPr="00651ACE">
              <w:rPr>
                <w:rFonts w:ascii="Calibri" w:eastAsia="MS PGothic" w:hAnsi="Calibri" w:cs="Arial"/>
                <w:bCs/>
                <w:sz w:val="20"/>
                <w:szCs w:val="20"/>
              </w:rPr>
              <w:t>Write narratives in which they recount a well</w:t>
            </w:r>
            <w:r w:rsidR="00487A1A">
              <w:rPr>
                <w:rFonts w:ascii="Calibri" w:eastAsia="MS PGothic" w:hAnsi="Calibri" w:cs="Arial"/>
                <w:bCs/>
                <w:sz w:val="20"/>
                <w:szCs w:val="20"/>
              </w:rPr>
              <w:t>-</w:t>
            </w:r>
            <w:r w:rsidR="00487A1A" w:rsidRPr="00651ACE">
              <w:rPr>
                <w:rFonts w:ascii="Calibri" w:eastAsia="MS PGothic" w:hAnsi="Calibri" w:cs="Arial"/>
                <w:bCs/>
                <w:sz w:val="20"/>
                <w:szCs w:val="20"/>
              </w:rPr>
              <w:t>elaborated</w:t>
            </w:r>
            <w:r w:rsidR="00487A1A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="00487A1A" w:rsidRPr="00651ACE">
              <w:rPr>
                <w:rFonts w:ascii="Calibri" w:eastAsia="MS PGothic" w:hAnsi="Calibri" w:cs="Arial"/>
                <w:bCs/>
                <w:sz w:val="20"/>
                <w:szCs w:val="20"/>
              </w:rPr>
              <w:t>event or short sequence of events, include details to describe actions, thoughts, and feelings, use temporal words to signal event order, and provide a sense of closure.</w:t>
            </w:r>
          </w:p>
          <w:p w:rsidR="000F31CD" w:rsidRPr="007D2F9F" w:rsidRDefault="000F31CD" w:rsidP="000F31CD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7D2F9F">
              <w:rPr>
                <w:sz w:val="20"/>
                <w:szCs w:val="20"/>
              </w:rPr>
              <w:t>I can recount an interesting event or sequence of events, from start to finish, using descriptive details.</w:t>
            </w:r>
          </w:p>
          <w:p w:rsidR="000F31CD" w:rsidRPr="007D2F9F" w:rsidRDefault="000F31CD" w:rsidP="000F31CD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7D2F9F">
              <w:rPr>
                <w:sz w:val="20"/>
                <w:szCs w:val="20"/>
              </w:rPr>
              <w:t>I can create a narrative that includes:</w:t>
            </w:r>
          </w:p>
          <w:p w:rsidR="000F31CD" w:rsidRPr="007D2F9F" w:rsidRDefault="000F31CD" w:rsidP="000F31CD">
            <w:pPr>
              <w:pStyle w:val="ListParagraph"/>
              <w:numPr>
                <w:ilvl w:val="1"/>
                <w:numId w:val="30"/>
              </w:numPr>
              <w:rPr>
                <w:sz w:val="20"/>
                <w:szCs w:val="20"/>
              </w:rPr>
            </w:pPr>
            <w:proofErr w:type="gramStart"/>
            <w:r w:rsidRPr="007D2F9F">
              <w:rPr>
                <w:sz w:val="20"/>
                <w:szCs w:val="20"/>
              </w:rPr>
              <w:t>a</w:t>
            </w:r>
            <w:proofErr w:type="gramEnd"/>
            <w:r w:rsidRPr="007D2F9F">
              <w:rPr>
                <w:sz w:val="20"/>
                <w:szCs w:val="20"/>
              </w:rPr>
              <w:t xml:space="preserve"> recount of an interesting event or sequence of events.</w:t>
            </w:r>
          </w:p>
          <w:p w:rsidR="000F31CD" w:rsidRPr="007D2F9F" w:rsidRDefault="000F31CD" w:rsidP="000F31CD">
            <w:pPr>
              <w:pStyle w:val="ListParagraph"/>
              <w:numPr>
                <w:ilvl w:val="1"/>
                <w:numId w:val="30"/>
              </w:numPr>
              <w:rPr>
                <w:sz w:val="20"/>
                <w:szCs w:val="20"/>
              </w:rPr>
            </w:pPr>
            <w:proofErr w:type="gramStart"/>
            <w:r w:rsidRPr="007D2F9F">
              <w:rPr>
                <w:sz w:val="20"/>
                <w:szCs w:val="20"/>
              </w:rPr>
              <w:t>words</w:t>
            </w:r>
            <w:proofErr w:type="gramEnd"/>
            <w:r w:rsidRPr="007D2F9F">
              <w:rPr>
                <w:sz w:val="20"/>
                <w:szCs w:val="20"/>
              </w:rPr>
              <w:t xml:space="preserve"> that describe the actions, thoughts, and feelings in my piece.</w:t>
            </w:r>
          </w:p>
          <w:p w:rsidR="000F31CD" w:rsidRPr="007D2F9F" w:rsidRDefault="000F31CD" w:rsidP="000F31CD">
            <w:pPr>
              <w:pStyle w:val="ListParagraph"/>
              <w:numPr>
                <w:ilvl w:val="1"/>
                <w:numId w:val="30"/>
              </w:numPr>
              <w:rPr>
                <w:sz w:val="20"/>
                <w:szCs w:val="20"/>
              </w:rPr>
            </w:pPr>
            <w:proofErr w:type="gramStart"/>
            <w:r w:rsidRPr="007D2F9F">
              <w:rPr>
                <w:sz w:val="20"/>
                <w:szCs w:val="20"/>
              </w:rPr>
              <w:t>signal</w:t>
            </w:r>
            <w:proofErr w:type="gramEnd"/>
            <w:r w:rsidRPr="007D2F9F">
              <w:rPr>
                <w:sz w:val="20"/>
                <w:szCs w:val="20"/>
              </w:rPr>
              <w:t xml:space="preserve"> words to show the order in which things happened.</w:t>
            </w:r>
          </w:p>
          <w:p w:rsidR="000F31CD" w:rsidRPr="007D2F9F" w:rsidRDefault="000F31CD" w:rsidP="000F31CD">
            <w:pPr>
              <w:pStyle w:val="ListParagraph"/>
              <w:numPr>
                <w:ilvl w:val="1"/>
                <w:numId w:val="30"/>
              </w:numPr>
              <w:rPr>
                <w:sz w:val="20"/>
                <w:szCs w:val="20"/>
              </w:rPr>
            </w:pPr>
            <w:proofErr w:type="gramStart"/>
            <w:r w:rsidRPr="007D2F9F">
              <w:rPr>
                <w:sz w:val="20"/>
                <w:szCs w:val="20"/>
              </w:rPr>
              <w:t>an</w:t>
            </w:r>
            <w:proofErr w:type="gramEnd"/>
            <w:r w:rsidRPr="007D2F9F">
              <w:rPr>
                <w:sz w:val="20"/>
                <w:szCs w:val="20"/>
              </w:rPr>
              <w:t xml:space="preserve"> ending or conclusion that lets my reader know the event, or sequence of events, is finished</w:t>
            </w:r>
            <w:r w:rsidR="00B6720C">
              <w:rPr>
                <w:sz w:val="20"/>
                <w:szCs w:val="20"/>
              </w:rPr>
              <w:t>.</w:t>
            </w:r>
          </w:p>
        </w:tc>
        <w:tc>
          <w:tcPr>
            <w:tcW w:w="7299" w:type="dxa"/>
            <w:tcBorders>
              <w:bottom w:val="single" w:sz="4" w:space="0" w:color="auto"/>
            </w:tcBorders>
          </w:tcPr>
          <w:p w:rsidR="000F31CD" w:rsidRPr="00487A1A" w:rsidRDefault="000F31CD" w:rsidP="00DA6AB0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7D2F9F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1:</w:t>
            </w:r>
            <w:r w:rsidR="00487A1A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="00487A1A" w:rsidRPr="00487A1A">
              <w:rPr>
                <w:rFonts w:ascii="Calibri" w:eastAsia="MS PGothic" w:hAnsi="Calibri" w:cs="Arial"/>
                <w:bCs/>
                <w:sz w:val="20"/>
                <w:szCs w:val="20"/>
              </w:rPr>
              <w:t>Demonstrate command of the conventions of standard English grammar and usage when writing or speaking.</w:t>
            </w:r>
          </w:p>
          <w:p w:rsidR="00181CDD" w:rsidRPr="007D2F9F" w:rsidRDefault="00181CDD" w:rsidP="00181CDD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7D2F9F">
              <w:rPr>
                <w:sz w:val="20"/>
                <w:szCs w:val="20"/>
              </w:rPr>
              <w:t>I can recognize and use collective nouns when writing and speaking. (ECC)</w:t>
            </w:r>
          </w:p>
          <w:p w:rsidR="00181CDD" w:rsidRPr="007D2F9F" w:rsidRDefault="00181CDD" w:rsidP="00181CDD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7D2F9F">
              <w:rPr>
                <w:sz w:val="20"/>
                <w:szCs w:val="20"/>
              </w:rPr>
              <w:t>I can identify the parts of a complete sentence and use this knowledge when I’m writing and speaking. (Lessons 1 and 2)</w:t>
            </w:r>
          </w:p>
          <w:p w:rsidR="000F31CD" w:rsidRPr="007D2F9F" w:rsidRDefault="00181CDD" w:rsidP="00181CDD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7D2F9F">
              <w:rPr>
                <w:sz w:val="20"/>
                <w:szCs w:val="20"/>
              </w:rPr>
              <w:t>I can identify and produce statements and questions.  (Lesson 3)</w:t>
            </w:r>
          </w:p>
        </w:tc>
      </w:tr>
      <w:tr w:rsidR="000F31CD" w:rsidTr="00487A1A">
        <w:trPr>
          <w:trHeight w:val="2600"/>
        </w:trPr>
        <w:tc>
          <w:tcPr>
            <w:tcW w:w="7299" w:type="dxa"/>
          </w:tcPr>
          <w:p w:rsidR="000F31CD" w:rsidRPr="00487A1A" w:rsidRDefault="000F31CD" w:rsidP="000F31CD">
            <w:pPr>
              <w:rPr>
                <w:sz w:val="20"/>
                <w:szCs w:val="20"/>
              </w:rPr>
            </w:pPr>
            <w:r w:rsidRPr="007D2F9F">
              <w:rPr>
                <w:sz w:val="20"/>
                <w:szCs w:val="20"/>
                <w:u w:val="single"/>
              </w:rPr>
              <w:t>Writing 5:</w:t>
            </w:r>
            <w:r w:rsidR="00487A1A">
              <w:rPr>
                <w:sz w:val="20"/>
                <w:szCs w:val="20"/>
              </w:rPr>
              <w:t xml:space="preserve"> </w:t>
            </w:r>
            <w:r w:rsidR="00487A1A" w:rsidRPr="005105EC">
              <w:rPr>
                <w:rFonts w:ascii="Calibri" w:eastAsia="MS PGothic" w:hAnsi="Calibri" w:cs="Arial"/>
                <w:bCs/>
                <w:sz w:val="20"/>
                <w:szCs w:val="20"/>
              </w:rPr>
              <w:t>With guidance and support from adults and peers, focus on a topic and strengthen writing as needed by revising and editing.</w:t>
            </w:r>
          </w:p>
          <w:p w:rsidR="000F31CD" w:rsidRPr="007D2F9F" w:rsidRDefault="000F31CD" w:rsidP="000F31C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D2F9F">
              <w:rPr>
                <w:sz w:val="20"/>
                <w:szCs w:val="20"/>
              </w:rPr>
              <w:t>I can use suggestions from my classmates and teachers to strengthen my writing.</w:t>
            </w:r>
          </w:p>
          <w:p w:rsidR="000F31CD" w:rsidRPr="007D2F9F" w:rsidRDefault="000F31CD" w:rsidP="000F31C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D2F9F">
              <w:rPr>
                <w:sz w:val="20"/>
                <w:szCs w:val="20"/>
              </w:rPr>
              <w:t>I can revise and edit my work to make my writing clear enough for my readers to understand.</w:t>
            </w:r>
          </w:p>
        </w:tc>
        <w:tc>
          <w:tcPr>
            <w:tcW w:w="7299" w:type="dxa"/>
          </w:tcPr>
          <w:p w:rsidR="000F31CD" w:rsidRPr="00487A1A" w:rsidRDefault="000F31CD" w:rsidP="000F31CD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7D2F9F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4:</w:t>
            </w:r>
            <w:r w:rsidR="00487A1A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="00487A1A" w:rsidRPr="00412ED2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Determine or clarify the meaning of unknown and multiple-meaning words and phrases based on </w:t>
            </w:r>
            <w:r w:rsidR="00487A1A" w:rsidRPr="00B6720C">
              <w:rPr>
                <w:rFonts w:ascii="Calibri" w:eastAsia="MS PGothic" w:hAnsi="Calibri" w:cs="Arial"/>
                <w:bCs/>
                <w:sz w:val="20"/>
                <w:szCs w:val="20"/>
              </w:rPr>
              <w:t>grade 2 reading and content,</w:t>
            </w:r>
            <w:r w:rsidR="00487A1A" w:rsidRPr="00412ED2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choosing flexibly from an array of strategies.</w:t>
            </w:r>
          </w:p>
          <w:p w:rsidR="00181CDD" w:rsidRPr="007D2F9F" w:rsidRDefault="00181CDD" w:rsidP="00181CDD">
            <w:pPr>
              <w:pStyle w:val="ListParagraph"/>
              <w:numPr>
                <w:ilvl w:val="0"/>
                <w:numId w:val="31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7D2F9F">
              <w:rPr>
                <w:rFonts w:ascii="Calibri" w:eastAsia="MS PGothic" w:hAnsi="Calibri" w:cs="Arial"/>
                <w:bCs/>
                <w:sz w:val="20"/>
                <w:szCs w:val="20"/>
              </w:rPr>
              <w:t>I can use a glossary to help me find the meaning of unknown words. (Lesson 2)</w:t>
            </w:r>
          </w:p>
          <w:p w:rsidR="00181CDD" w:rsidRPr="007D2F9F" w:rsidRDefault="00181CDD" w:rsidP="00181CDD">
            <w:pPr>
              <w:pStyle w:val="ListParagraph"/>
              <w:numPr>
                <w:ilvl w:val="0"/>
                <w:numId w:val="31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7D2F9F">
              <w:rPr>
                <w:rFonts w:ascii="Calibri" w:eastAsia="MS PGothic" w:hAnsi="Calibri" w:cs="Arial"/>
                <w:bCs/>
                <w:sz w:val="20"/>
                <w:szCs w:val="20"/>
              </w:rPr>
              <w:t>I can look for clues in a sentence to help me figure out the meaning of a word. (Lessons 3 and 4)</w:t>
            </w:r>
          </w:p>
          <w:p w:rsidR="000F31CD" w:rsidRPr="007D2F9F" w:rsidRDefault="00181CDD" w:rsidP="00181CDD">
            <w:pPr>
              <w:pStyle w:val="ListParagraph"/>
              <w:numPr>
                <w:ilvl w:val="0"/>
                <w:numId w:val="31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7D2F9F">
              <w:rPr>
                <w:rFonts w:ascii="Calibri" w:eastAsia="MS PGothic" w:hAnsi="Calibri" w:cs="Arial"/>
                <w:bCs/>
                <w:sz w:val="20"/>
                <w:szCs w:val="20"/>
              </w:rPr>
              <w:t>I can use what I know about base words to help me find the meaning of words with an –</w:t>
            </w:r>
            <w:proofErr w:type="spellStart"/>
            <w:proofErr w:type="gramStart"/>
            <w:r w:rsidRPr="007D2F9F">
              <w:rPr>
                <w:rFonts w:ascii="Calibri" w:eastAsia="MS PGothic" w:hAnsi="Calibri" w:cs="Arial"/>
                <w:bCs/>
                <w:sz w:val="20"/>
                <w:szCs w:val="20"/>
              </w:rPr>
              <w:t>ed</w:t>
            </w:r>
            <w:proofErr w:type="spellEnd"/>
            <w:proofErr w:type="gramEnd"/>
            <w:r w:rsidRPr="007D2F9F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or –</w:t>
            </w:r>
            <w:proofErr w:type="spellStart"/>
            <w:r w:rsidRPr="007D2F9F">
              <w:rPr>
                <w:rFonts w:ascii="Calibri" w:eastAsia="MS PGothic" w:hAnsi="Calibri" w:cs="Arial"/>
                <w:bCs/>
                <w:sz w:val="20"/>
                <w:szCs w:val="20"/>
              </w:rPr>
              <w:t>ing</w:t>
            </w:r>
            <w:proofErr w:type="spellEnd"/>
            <w:r w:rsidRPr="007D2F9F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ending. (Lesson 5)</w:t>
            </w:r>
          </w:p>
        </w:tc>
      </w:tr>
    </w:tbl>
    <w:p w:rsidR="00DA6AB0" w:rsidRPr="0008732C" w:rsidRDefault="00DA6AB0" w:rsidP="0008732C">
      <w:pPr>
        <w:pStyle w:val="NoSpacing"/>
        <w:rPr>
          <w:rFonts w:asciiTheme="majorHAnsi" w:hAnsiTheme="majorHAnsi"/>
          <w:sz w:val="28"/>
        </w:rPr>
      </w:pPr>
    </w:p>
    <w:p w:rsidR="009868BF" w:rsidRDefault="009868BF">
      <w:r>
        <w:br w:type="page"/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7218"/>
        <w:gridCol w:w="7380"/>
      </w:tblGrid>
      <w:tr w:rsidR="00181CDD" w:rsidRPr="00BD552B" w:rsidTr="0008732C">
        <w:trPr>
          <w:trHeight w:val="548"/>
        </w:trPr>
        <w:tc>
          <w:tcPr>
            <w:tcW w:w="7218" w:type="dxa"/>
            <w:shd w:val="clear" w:color="auto" w:fill="D9D9D9" w:themeFill="background1" w:themeFillShade="D9"/>
            <w:vAlign w:val="center"/>
          </w:tcPr>
          <w:p w:rsidR="00181CDD" w:rsidRPr="007D2F9F" w:rsidRDefault="00181CDD" w:rsidP="003C7B69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7D2F9F">
              <w:rPr>
                <w:rFonts w:asciiTheme="majorHAnsi" w:hAnsiTheme="majorHAnsi"/>
                <w:b/>
                <w:sz w:val="28"/>
                <w:szCs w:val="24"/>
              </w:rPr>
              <w:lastRenderedPageBreak/>
              <w:t>Foundational Standard 3 – Phonics</w:t>
            </w:r>
          </w:p>
          <w:p w:rsidR="00181CDD" w:rsidRPr="007D2F9F" w:rsidRDefault="00181CDD" w:rsidP="0098553F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7D2F9F">
              <w:rPr>
                <w:rFonts w:asciiTheme="majorHAnsi" w:hAnsiTheme="majorHAnsi"/>
                <w:b/>
                <w:sz w:val="28"/>
                <w:szCs w:val="24"/>
              </w:rPr>
              <w:t>Journeys Lessons 1-5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181CDD" w:rsidRPr="007D2F9F" w:rsidRDefault="00181CDD" w:rsidP="00C15446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7D2F9F">
              <w:rPr>
                <w:rFonts w:asciiTheme="majorHAnsi" w:hAnsiTheme="majorHAnsi"/>
                <w:b/>
                <w:sz w:val="28"/>
                <w:szCs w:val="24"/>
              </w:rPr>
              <w:t>Foundational Standard 4 – Fluency</w:t>
            </w:r>
          </w:p>
          <w:p w:rsidR="00181CDD" w:rsidRPr="007D2F9F" w:rsidRDefault="00181CDD" w:rsidP="00E02203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7D2F9F">
              <w:rPr>
                <w:rFonts w:asciiTheme="majorHAnsi" w:hAnsiTheme="majorHAnsi"/>
                <w:b/>
                <w:sz w:val="28"/>
                <w:szCs w:val="24"/>
              </w:rPr>
              <w:t>Journeys Lessons 1-5</w:t>
            </w:r>
          </w:p>
        </w:tc>
      </w:tr>
      <w:tr w:rsidR="00181CDD" w:rsidTr="00487A1A">
        <w:trPr>
          <w:trHeight w:val="3095"/>
        </w:trPr>
        <w:tc>
          <w:tcPr>
            <w:tcW w:w="7218" w:type="dxa"/>
          </w:tcPr>
          <w:p w:rsidR="00181CDD" w:rsidRDefault="00181CDD" w:rsidP="00B073C6">
            <w:pPr>
              <w:rPr>
                <w:rFonts w:eastAsiaTheme="minorEastAsia"/>
                <w:sz w:val="20"/>
                <w:u w:val="single"/>
              </w:rPr>
            </w:pPr>
            <w:r w:rsidRPr="002939CC">
              <w:rPr>
                <w:rFonts w:eastAsiaTheme="minorEastAsia"/>
                <w:sz w:val="20"/>
                <w:u w:val="single"/>
              </w:rPr>
              <w:t xml:space="preserve">Foundational </w:t>
            </w:r>
            <w:r>
              <w:rPr>
                <w:rFonts w:eastAsiaTheme="minorEastAsia"/>
                <w:sz w:val="20"/>
                <w:u w:val="single"/>
              </w:rPr>
              <w:t>3</w:t>
            </w:r>
            <w:r w:rsidRPr="002939CC">
              <w:rPr>
                <w:rFonts w:eastAsiaTheme="minorEastAsia"/>
                <w:sz w:val="20"/>
                <w:u w:val="single"/>
              </w:rPr>
              <w:t>:</w:t>
            </w:r>
          </w:p>
          <w:p w:rsidR="00181CDD" w:rsidRPr="00181CDD" w:rsidRDefault="00181CDD" w:rsidP="00181CD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81CDD">
              <w:rPr>
                <w:sz w:val="20"/>
              </w:rPr>
              <w:t>I can recognize and read sight words.</w:t>
            </w:r>
            <w:r>
              <w:rPr>
                <w:sz w:val="20"/>
              </w:rPr>
              <w:t xml:space="preserve"> (Lessons 1-5)</w:t>
            </w:r>
          </w:p>
          <w:p w:rsidR="00181CDD" w:rsidRPr="00181CDD" w:rsidRDefault="00181CDD" w:rsidP="00181CD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81CDD">
              <w:rPr>
                <w:sz w:val="20"/>
              </w:rPr>
              <w:t xml:space="preserve">I can blend, read and write words with the long and short vowel sounds a, </w:t>
            </w:r>
            <w:proofErr w:type="spellStart"/>
            <w:r w:rsidRPr="00181CDD">
              <w:rPr>
                <w:sz w:val="20"/>
              </w:rPr>
              <w:t>i</w:t>
            </w:r>
            <w:proofErr w:type="spellEnd"/>
            <w:r w:rsidRPr="00181CDD">
              <w:rPr>
                <w:sz w:val="20"/>
              </w:rPr>
              <w:t>, o, u and e.</w:t>
            </w:r>
            <w:r>
              <w:rPr>
                <w:sz w:val="20"/>
              </w:rPr>
              <w:t xml:space="preserve"> (Lessons 1-5)</w:t>
            </w:r>
          </w:p>
          <w:p w:rsidR="00181CDD" w:rsidRPr="00181CDD" w:rsidRDefault="00181CDD" w:rsidP="00181CD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81CDD">
              <w:rPr>
                <w:sz w:val="20"/>
              </w:rPr>
              <w:t>I can blend, read and write words with the CVC pattern.</w:t>
            </w:r>
            <w:r>
              <w:rPr>
                <w:sz w:val="20"/>
              </w:rPr>
              <w:t xml:space="preserve"> (Lessons 1 and 2)</w:t>
            </w:r>
          </w:p>
          <w:p w:rsidR="00181CDD" w:rsidRPr="00181CDD" w:rsidRDefault="00181CDD" w:rsidP="00181CD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81CDD">
              <w:rPr>
                <w:sz w:val="20"/>
              </w:rPr>
              <w:t>I can blend, read and write words with the hard and soft sound for c.</w:t>
            </w:r>
            <w:r>
              <w:rPr>
                <w:sz w:val="20"/>
              </w:rPr>
              <w:t xml:space="preserve"> </w:t>
            </w:r>
            <w:r w:rsidR="0008732C">
              <w:rPr>
                <w:sz w:val="20"/>
              </w:rPr>
              <w:t xml:space="preserve">  </w:t>
            </w:r>
            <w:r>
              <w:rPr>
                <w:sz w:val="20"/>
              </w:rPr>
              <w:t>(Lesson 3)</w:t>
            </w:r>
          </w:p>
          <w:p w:rsidR="00181CDD" w:rsidRPr="00181CDD" w:rsidRDefault="00181CDD" w:rsidP="00181CD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81CDD">
              <w:rPr>
                <w:sz w:val="20"/>
              </w:rPr>
              <w:t>I can blend, read and write words with the hard and soft sound for g.</w:t>
            </w:r>
            <w:r>
              <w:rPr>
                <w:sz w:val="20"/>
              </w:rPr>
              <w:t xml:space="preserve"> </w:t>
            </w:r>
            <w:r w:rsidR="0008732C">
              <w:rPr>
                <w:sz w:val="20"/>
              </w:rPr>
              <w:t xml:space="preserve"> </w:t>
            </w:r>
            <w:r>
              <w:rPr>
                <w:sz w:val="20"/>
              </w:rPr>
              <w:t>(Lesson 4)</w:t>
            </w:r>
          </w:p>
          <w:p w:rsidR="00181CDD" w:rsidRPr="00F37E5D" w:rsidRDefault="00181CDD" w:rsidP="00181CD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181CDD">
              <w:rPr>
                <w:sz w:val="20"/>
              </w:rPr>
              <w:t>I can blend, read and write words with r, l, and s consonant blends.</w:t>
            </w:r>
            <w:r>
              <w:rPr>
                <w:sz w:val="20"/>
              </w:rPr>
              <w:t xml:space="preserve"> </w:t>
            </w:r>
            <w:r w:rsidR="0008732C">
              <w:rPr>
                <w:sz w:val="20"/>
              </w:rPr>
              <w:t xml:space="preserve">     </w:t>
            </w:r>
            <w:r>
              <w:rPr>
                <w:sz w:val="20"/>
              </w:rPr>
              <w:t>(Lesson 5)</w:t>
            </w:r>
          </w:p>
        </w:tc>
        <w:tc>
          <w:tcPr>
            <w:tcW w:w="7380" w:type="dxa"/>
          </w:tcPr>
          <w:p w:rsidR="00181CDD" w:rsidRPr="002939CC" w:rsidRDefault="00181CDD" w:rsidP="00C15446">
            <w:pP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2939CC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 xml:space="preserve">Foundational </w:t>
            </w:r>
            <w: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4</w:t>
            </w:r>
            <w:r w:rsidRPr="002939CC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:</w:t>
            </w:r>
          </w:p>
          <w:p w:rsidR="00181CDD" w:rsidRPr="00181CDD" w:rsidRDefault="00181CDD" w:rsidP="00181CDD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181CDD">
              <w:rPr>
                <w:sz w:val="20"/>
              </w:rPr>
              <w:t>I can recognize words quickly and make my reading so</w:t>
            </w:r>
            <w:r w:rsidR="00A54E12">
              <w:rPr>
                <w:sz w:val="20"/>
              </w:rPr>
              <w:t xml:space="preserve">und natural when I read aloud. </w:t>
            </w:r>
            <w:r>
              <w:rPr>
                <w:sz w:val="20"/>
              </w:rPr>
              <w:t>(Lesson 1)</w:t>
            </w:r>
          </w:p>
          <w:p w:rsidR="00181CDD" w:rsidRPr="00181CDD" w:rsidRDefault="00181CDD" w:rsidP="00181CDD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181CDD">
              <w:rPr>
                <w:sz w:val="20"/>
              </w:rPr>
              <w:t>I can think about the meaning of the words I’m reading in order to help me better understand.</w:t>
            </w:r>
            <w:r>
              <w:rPr>
                <w:sz w:val="20"/>
              </w:rPr>
              <w:t xml:space="preserve"> (Lesson 2)</w:t>
            </w:r>
          </w:p>
          <w:p w:rsidR="00181CDD" w:rsidRPr="00181CDD" w:rsidRDefault="00181CDD" w:rsidP="00181CDD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181CDD">
              <w:rPr>
                <w:sz w:val="20"/>
              </w:rPr>
              <w:t>I can stop if something I read aloud does not make sense.  I can go back to reread and determine what does make sense.</w:t>
            </w:r>
            <w:r>
              <w:rPr>
                <w:sz w:val="20"/>
              </w:rPr>
              <w:t xml:space="preserve"> (Lesson 3)</w:t>
            </w:r>
          </w:p>
          <w:p w:rsidR="00181CDD" w:rsidRPr="00181CDD" w:rsidRDefault="00181CDD" w:rsidP="00181CDD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181CDD">
              <w:rPr>
                <w:sz w:val="20"/>
              </w:rPr>
              <w:t>I can change my voice as I’m reading aloud to help me better understand the meaning.</w:t>
            </w:r>
            <w:r>
              <w:rPr>
                <w:sz w:val="20"/>
              </w:rPr>
              <w:t xml:space="preserve"> (Lesson 4)</w:t>
            </w:r>
          </w:p>
          <w:p w:rsidR="00181CDD" w:rsidRPr="0008732C" w:rsidRDefault="00181CDD" w:rsidP="00181CDD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181CDD">
              <w:rPr>
                <w:sz w:val="20"/>
              </w:rPr>
              <w:t>I can look for punctuation clues to help me know how to “chunk” words into phrases and sentences when I’m reading aloud.</w:t>
            </w:r>
            <w:r>
              <w:rPr>
                <w:sz w:val="20"/>
              </w:rPr>
              <w:t xml:space="preserve"> (Lesson 5)</w:t>
            </w:r>
          </w:p>
        </w:tc>
      </w:tr>
    </w:tbl>
    <w:p w:rsidR="00921979" w:rsidRDefault="00921979" w:rsidP="00921979">
      <w:pPr>
        <w:pStyle w:val="NoSpacing"/>
        <w:rPr>
          <w:rFonts w:asciiTheme="majorHAnsi" w:hAnsiTheme="majorHAnsi"/>
          <w:sz w:val="28"/>
        </w:rPr>
      </w:pPr>
    </w:p>
    <w:p w:rsidR="009868BF" w:rsidRDefault="009868BF" w:rsidP="00921979">
      <w:pPr>
        <w:pStyle w:val="NoSpacing"/>
        <w:rPr>
          <w:rFonts w:asciiTheme="majorHAnsi" w:hAnsiTheme="majorHAnsi"/>
          <w:sz w:val="28"/>
        </w:rPr>
      </w:pPr>
    </w:p>
    <w:tbl>
      <w:tblPr>
        <w:tblStyle w:val="TableGrid"/>
        <w:tblW w:w="14631" w:type="dxa"/>
        <w:tblLook w:val="04A0" w:firstRow="1" w:lastRow="0" w:firstColumn="1" w:lastColumn="0" w:noHBand="0" w:noVBand="1"/>
      </w:tblPr>
      <w:tblGrid>
        <w:gridCol w:w="14631"/>
      </w:tblGrid>
      <w:tr w:rsidR="00EC38E7" w:rsidTr="00EC38E7">
        <w:trPr>
          <w:trHeight w:val="413"/>
        </w:trPr>
        <w:tc>
          <w:tcPr>
            <w:tcW w:w="14631" w:type="dxa"/>
            <w:shd w:val="clear" w:color="auto" w:fill="D9D9D9" w:themeFill="background1" w:themeFillShade="D9"/>
          </w:tcPr>
          <w:p w:rsidR="00EC38E7" w:rsidRDefault="00EC38E7" w:rsidP="00EC38E7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C38E7">
              <w:rPr>
                <w:rFonts w:asciiTheme="majorHAnsi" w:hAnsiTheme="majorHAnsi"/>
                <w:b/>
                <w:sz w:val="28"/>
              </w:rPr>
              <w:t>Speaking &amp; Listening Standards</w:t>
            </w:r>
          </w:p>
          <w:p w:rsidR="00EC38E7" w:rsidRDefault="00EC38E7" w:rsidP="00E02203">
            <w:pPr>
              <w:jc w:val="center"/>
              <w:rPr>
                <w:sz w:val="14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Journeys Lessons </w:t>
            </w:r>
            <w:r w:rsidR="0098553F">
              <w:rPr>
                <w:rFonts w:asciiTheme="majorHAnsi" w:hAnsiTheme="majorHAnsi"/>
                <w:b/>
                <w:sz w:val="24"/>
                <w:szCs w:val="24"/>
              </w:rPr>
              <w:t>1-5</w:t>
            </w:r>
          </w:p>
        </w:tc>
      </w:tr>
      <w:tr w:rsidR="00EC38E7" w:rsidTr="00B6720C">
        <w:trPr>
          <w:trHeight w:val="908"/>
        </w:trPr>
        <w:tc>
          <w:tcPr>
            <w:tcW w:w="14631" w:type="dxa"/>
            <w:shd w:val="clear" w:color="auto" w:fill="auto"/>
          </w:tcPr>
          <w:p w:rsidR="00B6720C" w:rsidRDefault="00AA4A33" w:rsidP="00B67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Speaking and Listening 6:</w:t>
            </w:r>
            <w:r w:rsidR="00487A1A">
              <w:rPr>
                <w:sz w:val="20"/>
                <w:szCs w:val="20"/>
              </w:rPr>
              <w:t xml:space="preserve"> </w:t>
            </w:r>
            <w:r w:rsidR="00487A1A" w:rsidRPr="00487A1A">
              <w:rPr>
                <w:sz w:val="20"/>
                <w:szCs w:val="20"/>
              </w:rPr>
              <w:t xml:space="preserve">Produce complete sentences when appropriate to task and situation in order to provide requested detail or clarification. </w:t>
            </w:r>
          </w:p>
          <w:p w:rsidR="00AA4A33" w:rsidRPr="00B6720C" w:rsidRDefault="00AA4A33" w:rsidP="00B6720C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  <w:u w:val="single"/>
              </w:rPr>
            </w:pPr>
            <w:r w:rsidRPr="00B6720C">
              <w:rPr>
                <w:sz w:val="20"/>
                <w:szCs w:val="20"/>
              </w:rPr>
              <w:t>I can produce complete sentences in order to provide details or clarification when appropriate.</w:t>
            </w:r>
          </w:p>
        </w:tc>
      </w:tr>
    </w:tbl>
    <w:p w:rsidR="005A3533" w:rsidRPr="006A0955" w:rsidRDefault="005A3533" w:rsidP="00EC38E7">
      <w:pPr>
        <w:rPr>
          <w:sz w:val="14"/>
        </w:rPr>
      </w:pPr>
    </w:p>
    <w:sectPr w:rsidR="005A3533" w:rsidRPr="006A0955" w:rsidSect="00EC38E7">
      <w:footerReference w:type="default" r:id="rId9"/>
      <w:pgSz w:w="15840" w:h="12240" w:orient="landscape"/>
      <w:pgMar w:top="630" w:right="720" w:bottom="288" w:left="720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634" w:rsidRDefault="00E13634" w:rsidP="002E46F1">
      <w:pPr>
        <w:spacing w:after="0" w:line="240" w:lineRule="auto"/>
      </w:pPr>
      <w:r>
        <w:separator/>
      </w:r>
    </w:p>
  </w:endnote>
  <w:endnote w:type="continuationSeparator" w:id="0">
    <w:p w:rsidR="00E13634" w:rsidRDefault="00E13634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F1" w:rsidRDefault="002E46F1" w:rsidP="002E46F1">
    <w:pPr>
      <w:pStyle w:val="NoSpacing"/>
      <w:rPr>
        <w:rFonts w:asciiTheme="majorHAnsi" w:hAnsiTheme="majorHAnsi"/>
        <w:b/>
        <w:bCs/>
        <w:noProof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t xml:space="preserve"> 201</w:t>
    </w:r>
    <w:r w:rsidR="00921979">
      <w:rPr>
        <w:rFonts w:asciiTheme="majorHAnsi" w:hAnsiTheme="majorHAnsi"/>
      </w:rPr>
      <w:t>3</w:t>
    </w:r>
    <w:r>
      <w:rPr>
        <w:rFonts w:asciiTheme="majorHAnsi" w:hAnsiTheme="majorHAnsi"/>
      </w:rPr>
      <w:t>-201</w:t>
    </w:r>
    <w:r w:rsidR="00921979">
      <w:rPr>
        <w:rFonts w:asciiTheme="majorHAnsi" w:hAnsiTheme="majorHAnsi"/>
      </w:rPr>
      <w:t>4</w:t>
    </w:r>
    <w:r>
      <w:rPr>
        <w:rFonts w:asciiTheme="majorHAnsi" w:hAnsiTheme="majorHAnsi"/>
      </w:rPr>
      <w:t xml:space="preserve"> Literacy Curriculum Guides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Page | </w:t>
    </w:r>
    <w:r>
      <w:rPr>
        <w:rFonts w:asciiTheme="majorHAnsi" w:hAnsiTheme="majorHAnsi"/>
      </w:rPr>
      <w:fldChar w:fldCharType="begin"/>
    </w:r>
    <w:r>
      <w:rPr>
        <w:rFonts w:asciiTheme="majorHAnsi" w:hAnsiTheme="majorHAnsi"/>
      </w:rPr>
      <w:instrText xml:space="preserve"> PAGE   \* MERGEFORMAT </w:instrText>
    </w:r>
    <w:r>
      <w:rPr>
        <w:rFonts w:asciiTheme="majorHAnsi" w:hAnsiTheme="majorHAnsi"/>
      </w:rPr>
      <w:fldChar w:fldCharType="separate"/>
    </w:r>
    <w:r w:rsidR="00EF78F3" w:rsidRPr="00EF78F3">
      <w:rPr>
        <w:rFonts w:asciiTheme="majorHAnsi" w:hAnsiTheme="majorHAnsi"/>
        <w:b/>
        <w:bCs/>
        <w:noProof/>
      </w:rPr>
      <w:t>2</w:t>
    </w:r>
    <w:r>
      <w:rPr>
        <w:rFonts w:asciiTheme="majorHAnsi" w:hAnsiTheme="majorHAnsi"/>
        <w:b/>
        <w:bCs/>
        <w:noProof/>
      </w:rPr>
      <w:fldChar w:fldCharType="end"/>
    </w:r>
  </w:p>
  <w:p w:rsidR="002E46F1" w:rsidRPr="002E46F1" w:rsidRDefault="007C0AD3" w:rsidP="002E46F1">
    <w:pPr>
      <w:pStyle w:val="NoSpacing"/>
      <w:jc w:val="center"/>
      <w:rPr>
        <w:rFonts w:asciiTheme="majorHAnsi" w:hAnsiTheme="majorHAnsi"/>
      </w:rPr>
    </w:pPr>
    <w:r>
      <w:rPr>
        <w:rFonts w:asciiTheme="majorHAnsi" w:hAnsiTheme="majorHAnsi"/>
        <w:b/>
        <w:bCs/>
        <w:noProof/>
      </w:rPr>
      <w:t xml:space="preserve">Grade </w:t>
    </w:r>
    <w:r w:rsidR="00247302">
      <w:rPr>
        <w:rFonts w:asciiTheme="majorHAnsi" w:hAnsiTheme="majorHAnsi"/>
        <w:b/>
        <w:bCs/>
        <w:noProof/>
      </w:rPr>
      <w:t>2</w:t>
    </w:r>
    <w:r w:rsidR="002E46F1">
      <w:rPr>
        <w:rFonts w:asciiTheme="majorHAnsi" w:hAnsiTheme="majorHAnsi"/>
        <w:b/>
        <w:bCs/>
        <w:noProof/>
      </w:rPr>
      <w:t xml:space="preserve"> – Unit </w:t>
    </w:r>
    <w:r w:rsidR="00247302">
      <w:rPr>
        <w:rFonts w:asciiTheme="majorHAnsi" w:hAnsiTheme="majorHAnsi"/>
        <w:b/>
        <w:bCs/>
        <w:noProof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634" w:rsidRDefault="00E13634" w:rsidP="002E46F1">
      <w:pPr>
        <w:spacing w:after="0" w:line="240" w:lineRule="auto"/>
      </w:pPr>
      <w:r>
        <w:separator/>
      </w:r>
    </w:p>
  </w:footnote>
  <w:footnote w:type="continuationSeparator" w:id="0">
    <w:p w:rsidR="00E13634" w:rsidRDefault="00E13634" w:rsidP="002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0339"/>
    <w:multiLevelType w:val="hybridMultilevel"/>
    <w:tmpl w:val="C5BA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E34EB"/>
    <w:multiLevelType w:val="hybridMultilevel"/>
    <w:tmpl w:val="991421D6"/>
    <w:lvl w:ilvl="0" w:tplc="92FE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16ADC"/>
    <w:multiLevelType w:val="hybridMultilevel"/>
    <w:tmpl w:val="9214703C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D0BA4"/>
    <w:multiLevelType w:val="hybridMultilevel"/>
    <w:tmpl w:val="5DDA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3007A"/>
    <w:multiLevelType w:val="hybridMultilevel"/>
    <w:tmpl w:val="DBCE2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31CAC"/>
    <w:multiLevelType w:val="hybridMultilevel"/>
    <w:tmpl w:val="F20C6B0E"/>
    <w:lvl w:ilvl="0" w:tplc="53F8B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76877"/>
    <w:multiLevelType w:val="hybridMultilevel"/>
    <w:tmpl w:val="DCECE826"/>
    <w:lvl w:ilvl="0" w:tplc="B93EFB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636633"/>
    <w:multiLevelType w:val="hybridMultilevel"/>
    <w:tmpl w:val="FB86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9428C"/>
    <w:multiLevelType w:val="hybridMultilevel"/>
    <w:tmpl w:val="5782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17F93"/>
    <w:multiLevelType w:val="hybridMultilevel"/>
    <w:tmpl w:val="0AAA5B28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15A45"/>
    <w:multiLevelType w:val="hybridMultilevel"/>
    <w:tmpl w:val="8B26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001F2"/>
    <w:multiLevelType w:val="hybridMultilevel"/>
    <w:tmpl w:val="94EE0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129E7"/>
    <w:multiLevelType w:val="hybridMultilevel"/>
    <w:tmpl w:val="2C6CAEF4"/>
    <w:lvl w:ilvl="0" w:tplc="5E460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93F1A"/>
    <w:multiLevelType w:val="hybridMultilevel"/>
    <w:tmpl w:val="1084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27160"/>
    <w:multiLevelType w:val="hybridMultilevel"/>
    <w:tmpl w:val="8A0E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109D3"/>
    <w:multiLevelType w:val="hybridMultilevel"/>
    <w:tmpl w:val="493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B378F"/>
    <w:multiLevelType w:val="hybridMultilevel"/>
    <w:tmpl w:val="7AEA0748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565E6"/>
    <w:multiLevelType w:val="hybridMultilevel"/>
    <w:tmpl w:val="0C7E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73D86"/>
    <w:multiLevelType w:val="hybridMultilevel"/>
    <w:tmpl w:val="66089FA0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3268B"/>
    <w:multiLevelType w:val="hybridMultilevel"/>
    <w:tmpl w:val="AC1EA2F2"/>
    <w:lvl w:ilvl="0" w:tplc="2D428CF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C79BA"/>
    <w:multiLevelType w:val="hybridMultilevel"/>
    <w:tmpl w:val="2C949B12"/>
    <w:lvl w:ilvl="0" w:tplc="D3A861AC">
      <w:start w:val="6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417A17"/>
    <w:multiLevelType w:val="hybridMultilevel"/>
    <w:tmpl w:val="FB8CCEE6"/>
    <w:lvl w:ilvl="0" w:tplc="CC0093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B90F7E"/>
    <w:multiLevelType w:val="hybridMultilevel"/>
    <w:tmpl w:val="C30899C6"/>
    <w:lvl w:ilvl="0" w:tplc="A33A852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6C38B7"/>
    <w:multiLevelType w:val="hybridMultilevel"/>
    <w:tmpl w:val="062A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066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50BA6"/>
    <w:multiLevelType w:val="hybridMultilevel"/>
    <w:tmpl w:val="FE06F90C"/>
    <w:lvl w:ilvl="0" w:tplc="67C21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D95664"/>
    <w:multiLevelType w:val="hybridMultilevel"/>
    <w:tmpl w:val="0CF6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F01700"/>
    <w:multiLevelType w:val="hybridMultilevel"/>
    <w:tmpl w:val="3812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8851DC"/>
    <w:multiLevelType w:val="hybridMultilevel"/>
    <w:tmpl w:val="408A8258"/>
    <w:lvl w:ilvl="0" w:tplc="E700A88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>
    <w:nsid w:val="6C01408F"/>
    <w:multiLevelType w:val="hybridMultilevel"/>
    <w:tmpl w:val="F0FE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926BC5"/>
    <w:multiLevelType w:val="hybridMultilevel"/>
    <w:tmpl w:val="5D806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B6520A"/>
    <w:multiLevelType w:val="hybridMultilevel"/>
    <w:tmpl w:val="F446DCC4"/>
    <w:lvl w:ilvl="0" w:tplc="4A1A2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C9656C"/>
    <w:multiLevelType w:val="hybridMultilevel"/>
    <w:tmpl w:val="72E8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64140"/>
    <w:multiLevelType w:val="hybridMultilevel"/>
    <w:tmpl w:val="996C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05446"/>
    <w:multiLevelType w:val="hybridMultilevel"/>
    <w:tmpl w:val="66AEA774"/>
    <w:lvl w:ilvl="0" w:tplc="AD703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E71D8"/>
    <w:multiLevelType w:val="hybridMultilevel"/>
    <w:tmpl w:val="65E0CB62"/>
    <w:lvl w:ilvl="0" w:tplc="AD703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6339B"/>
    <w:multiLevelType w:val="hybridMultilevel"/>
    <w:tmpl w:val="D7A67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5"/>
  </w:num>
  <w:num w:numId="5">
    <w:abstractNumId w:val="6"/>
  </w:num>
  <w:num w:numId="6">
    <w:abstractNumId w:val="18"/>
  </w:num>
  <w:num w:numId="7">
    <w:abstractNumId w:val="2"/>
  </w:num>
  <w:num w:numId="8">
    <w:abstractNumId w:val="9"/>
  </w:num>
  <w:num w:numId="9">
    <w:abstractNumId w:val="33"/>
  </w:num>
  <w:num w:numId="10">
    <w:abstractNumId w:val="34"/>
  </w:num>
  <w:num w:numId="11">
    <w:abstractNumId w:val="7"/>
  </w:num>
  <w:num w:numId="12">
    <w:abstractNumId w:val="17"/>
  </w:num>
  <w:num w:numId="13">
    <w:abstractNumId w:val="29"/>
  </w:num>
  <w:num w:numId="14">
    <w:abstractNumId w:val="26"/>
  </w:num>
  <w:num w:numId="15">
    <w:abstractNumId w:val="14"/>
  </w:num>
  <w:num w:numId="16">
    <w:abstractNumId w:val="22"/>
  </w:num>
  <w:num w:numId="17">
    <w:abstractNumId w:val="20"/>
  </w:num>
  <w:num w:numId="18">
    <w:abstractNumId w:val="15"/>
  </w:num>
  <w:num w:numId="19">
    <w:abstractNumId w:val="27"/>
  </w:num>
  <w:num w:numId="20">
    <w:abstractNumId w:val="1"/>
  </w:num>
  <w:num w:numId="21">
    <w:abstractNumId w:val="19"/>
  </w:num>
  <w:num w:numId="22">
    <w:abstractNumId w:val="32"/>
  </w:num>
  <w:num w:numId="23">
    <w:abstractNumId w:val="8"/>
  </w:num>
  <w:num w:numId="24">
    <w:abstractNumId w:val="35"/>
  </w:num>
  <w:num w:numId="25">
    <w:abstractNumId w:val="28"/>
  </w:num>
  <w:num w:numId="26">
    <w:abstractNumId w:val="30"/>
  </w:num>
  <w:num w:numId="27">
    <w:abstractNumId w:val="10"/>
  </w:num>
  <w:num w:numId="28">
    <w:abstractNumId w:val="31"/>
  </w:num>
  <w:num w:numId="29">
    <w:abstractNumId w:val="25"/>
  </w:num>
  <w:num w:numId="30">
    <w:abstractNumId w:val="23"/>
  </w:num>
  <w:num w:numId="31">
    <w:abstractNumId w:val="3"/>
  </w:num>
  <w:num w:numId="32">
    <w:abstractNumId w:val="16"/>
  </w:num>
  <w:num w:numId="33">
    <w:abstractNumId w:val="0"/>
  </w:num>
  <w:num w:numId="34">
    <w:abstractNumId w:val="13"/>
  </w:num>
  <w:num w:numId="35">
    <w:abstractNumId w:val="11"/>
  </w:num>
  <w:num w:numId="3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F"/>
    <w:rsid w:val="00042676"/>
    <w:rsid w:val="0008265B"/>
    <w:rsid w:val="0008732C"/>
    <w:rsid w:val="00095B4F"/>
    <w:rsid w:val="000A2D4E"/>
    <w:rsid w:val="000E4499"/>
    <w:rsid w:val="000F31CD"/>
    <w:rsid w:val="00113B8E"/>
    <w:rsid w:val="00153146"/>
    <w:rsid w:val="001742E1"/>
    <w:rsid w:val="00177191"/>
    <w:rsid w:val="00181CDD"/>
    <w:rsid w:val="00192E75"/>
    <w:rsid w:val="001A5F1D"/>
    <w:rsid w:val="001B17EE"/>
    <w:rsid w:val="001B3278"/>
    <w:rsid w:val="001C262A"/>
    <w:rsid w:val="00201A50"/>
    <w:rsid w:val="00202D26"/>
    <w:rsid w:val="00206037"/>
    <w:rsid w:val="00212F64"/>
    <w:rsid w:val="00220A87"/>
    <w:rsid w:val="00222A62"/>
    <w:rsid w:val="00230129"/>
    <w:rsid w:val="00231B19"/>
    <w:rsid w:val="00234C0B"/>
    <w:rsid w:val="00242AE9"/>
    <w:rsid w:val="00247302"/>
    <w:rsid w:val="0025373B"/>
    <w:rsid w:val="0026346A"/>
    <w:rsid w:val="002939CC"/>
    <w:rsid w:val="002A0D07"/>
    <w:rsid w:val="002B01A4"/>
    <w:rsid w:val="002E46F1"/>
    <w:rsid w:val="002F7C64"/>
    <w:rsid w:val="00345303"/>
    <w:rsid w:val="00346B28"/>
    <w:rsid w:val="003518C1"/>
    <w:rsid w:val="00373F61"/>
    <w:rsid w:val="003804A3"/>
    <w:rsid w:val="003863F2"/>
    <w:rsid w:val="00390282"/>
    <w:rsid w:val="00393CB9"/>
    <w:rsid w:val="003A4C57"/>
    <w:rsid w:val="003A7703"/>
    <w:rsid w:val="003C5CDD"/>
    <w:rsid w:val="003C7B69"/>
    <w:rsid w:val="003D0DE6"/>
    <w:rsid w:val="003D0F37"/>
    <w:rsid w:val="003E19AD"/>
    <w:rsid w:val="003F048A"/>
    <w:rsid w:val="0043194F"/>
    <w:rsid w:val="004320E8"/>
    <w:rsid w:val="00444826"/>
    <w:rsid w:val="00444AD5"/>
    <w:rsid w:val="004666C6"/>
    <w:rsid w:val="00487A1A"/>
    <w:rsid w:val="00490139"/>
    <w:rsid w:val="00491BA0"/>
    <w:rsid w:val="004951AA"/>
    <w:rsid w:val="00495C8B"/>
    <w:rsid w:val="004B34FF"/>
    <w:rsid w:val="004F05F7"/>
    <w:rsid w:val="00503AD7"/>
    <w:rsid w:val="00536F74"/>
    <w:rsid w:val="00546D0C"/>
    <w:rsid w:val="00550CF9"/>
    <w:rsid w:val="005753D3"/>
    <w:rsid w:val="00581692"/>
    <w:rsid w:val="005A3533"/>
    <w:rsid w:val="005E1DCC"/>
    <w:rsid w:val="005E3399"/>
    <w:rsid w:val="005F0C76"/>
    <w:rsid w:val="00613E57"/>
    <w:rsid w:val="00616660"/>
    <w:rsid w:val="00623DA5"/>
    <w:rsid w:val="00624853"/>
    <w:rsid w:val="00624EF5"/>
    <w:rsid w:val="00627061"/>
    <w:rsid w:val="00633559"/>
    <w:rsid w:val="00645C5E"/>
    <w:rsid w:val="0066080F"/>
    <w:rsid w:val="006752B3"/>
    <w:rsid w:val="00694154"/>
    <w:rsid w:val="006973D1"/>
    <w:rsid w:val="006A01EB"/>
    <w:rsid w:val="006A0955"/>
    <w:rsid w:val="006B09E7"/>
    <w:rsid w:val="006C450A"/>
    <w:rsid w:val="006C5CA2"/>
    <w:rsid w:val="006E2E9A"/>
    <w:rsid w:val="006E6D4F"/>
    <w:rsid w:val="006F6D8C"/>
    <w:rsid w:val="007200B6"/>
    <w:rsid w:val="00722AAF"/>
    <w:rsid w:val="00731B1F"/>
    <w:rsid w:val="00740747"/>
    <w:rsid w:val="0075207A"/>
    <w:rsid w:val="00753896"/>
    <w:rsid w:val="00756BD5"/>
    <w:rsid w:val="00773DE2"/>
    <w:rsid w:val="00786C0A"/>
    <w:rsid w:val="007A2325"/>
    <w:rsid w:val="007B6AC5"/>
    <w:rsid w:val="007C0AD3"/>
    <w:rsid w:val="007C6146"/>
    <w:rsid w:val="007D2F9F"/>
    <w:rsid w:val="007D429C"/>
    <w:rsid w:val="007E4074"/>
    <w:rsid w:val="007F1592"/>
    <w:rsid w:val="0080107A"/>
    <w:rsid w:val="0085000E"/>
    <w:rsid w:val="008541A1"/>
    <w:rsid w:val="00863685"/>
    <w:rsid w:val="008711F5"/>
    <w:rsid w:val="00892E59"/>
    <w:rsid w:val="008A7875"/>
    <w:rsid w:val="008B5D9E"/>
    <w:rsid w:val="008C1B96"/>
    <w:rsid w:val="008D6DFF"/>
    <w:rsid w:val="008F6BD7"/>
    <w:rsid w:val="00904275"/>
    <w:rsid w:val="0090462C"/>
    <w:rsid w:val="009054C0"/>
    <w:rsid w:val="00921979"/>
    <w:rsid w:val="00934D7D"/>
    <w:rsid w:val="00947E1A"/>
    <w:rsid w:val="0095396A"/>
    <w:rsid w:val="00964241"/>
    <w:rsid w:val="00983ACF"/>
    <w:rsid w:val="0098553F"/>
    <w:rsid w:val="009868BF"/>
    <w:rsid w:val="009B4622"/>
    <w:rsid w:val="009C118C"/>
    <w:rsid w:val="009F1894"/>
    <w:rsid w:val="00A06FF6"/>
    <w:rsid w:val="00A13508"/>
    <w:rsid w:val="00A17324"/>
    <w:rsid w:val="00A24A36"/>
    <w:rsid w:val="00A2566C"/>
    <w:rsid w:val="00A372AF"/>
    <w:rsid w:val="00A54E12"/>
    <w:rsid w:val="00A76D8F"/>
    <w:rsid w:val="00A928DE"/>
    <w:rsid w:val="00A97080"/>
    <w:rsid w:val="00AA34DF"/>
    <w:rsid w:val="00AA4A33"/>
    <w:rsid w:val="00AB2C43"/>
    <w:rsid w:val="00AB69BF"/>
    <w:rsid w:val="00AC540C"/>
    <w:rsid w:val="00AD1859"/>
    <w:rsid w:val="00AE7E5A"/>
    <w:rsid w:val="00B073C6"/>
    <w:rsid w:val="00B203AD"/>
    <w:rsid w:val="00B227E7"/>
    <w:rsid w:val="00B2296D"/>
    <w:rsid w:val="00B52D7B"/>
    <w:rsid w:val="00B6720C"/>
    <w:rsid w:val="00B8292D"/>
    <w:rsid w:val="00B909E4"/>
    <w:rsid w:val="00B91E01"/>
    <w:rsid w:val="00B94EE3"/>
    <w:rsid w:val="00B97908"/>
    <w:rsid w:val="00BC67F9"/>
    <w:rsid w:val="00BD552B"/>
    <w:rsid w:val="00BE7A76"/>
    <w:rsid w:val="00C06D45"/>
    <w:rsid w:val="00C13AFB"/>
    <w:rsid w:val="00C145B8"/>
    <w:rsid w:val="00C27954"/>
    <w:rsid w:val="00C3371D"/>
    <w:rsid w:val="00C514B5"/>
    <w:rsid w:val="00C72360"/>
    <w:rsid w:val="00C92D21"/>
    <w:rsid w:val="00C95D65"/>
    <w:rsid w:val="00CA6145"/>
    <w:rsid w:val="00CB6A75"/>
    <w:rsid w:val="00CB6CF2"/>
    <w:rsid w:val="00CD1EDE"/>
    <w:rsid w:val="00CE6B86"/>
    <w:rsid w:val="00CF13CB"/>
    <w:rsid w:val="00CF621F"/>
    <w:rsid w:val="00D10F5D"/>
    <w:rsid w:val="00D17B25"/>
    <w:rsid w:val="00D27ED1"/>
    <w:rsid w:val="00D3063D"/>
    <w:rsid w:val="00D32F02"/>
    <w:rsid w:val="00D3534B"/>
    <w:rsid w:val="00D4500B"/>
    <w:rsid w:val="00D60684"/>
    <w:rsid w:val="00D90BC0"/>
    <w:rsid w:val="00DA28A2"/>
    <w:rsid w:val="00DA6AB0"/>
    <w:rsid w:val="00DB05E6"/>
    <w:rsid w:val="00DB7C32"/>
    <w:rsid w:val="00DC1FBA"/>
    <w:rsid w:val="00DC3AE1"/>
    <w:rsid w:val="00DE1E46"/>
    <w:rsid w:val="00DE5ACF"/>
    <w:rsid w:val="00DE5ADF"/>
    <w:rsid w:val="00DF7E4F"/>
    <w:rsid w:val="00E02203"/>
    <w:rsid w:val="00E13634"/>
    <w:rsid w:val="00E14D05"/>
    <w:rsid w:val="00E325D3"/>
    <w:rsid w:val="00E54238"/>
    <w:rsid w:val="00E74FA9"/>
    <w:rsid w:val="00EB2CC9"/>
    <w:rsid w:val="00EC38E7"/>
    <w:rsid w:val="00EC5BD3"/>
    <w:rsid w:val="00ED070F"/>
    <w:rsid w:val="00ED10BA"/>
    <w:rsid w:val="00ED2C94"/>
    <w:rsid w:val="00EE524D"/>
    <w:rsid w:val="00EF78F3"/>
    <w:rsid w:val="00EF7FD7"/>
    <w:rsid w:val="00F00939"/>
    <w:rsid w:val="00F13298"/>
    <w:rsid w:val="00F150F0"/>
    <w:rsid w:val="00F24E43"/>
    <w:rsid w:val="00F3428E"/>
    <w:rsid w:val="00F377B8"/>
    <w:rsid w:val="00F37E5D"/>
    <w:rsid w:val="00F455DA"/>
    <w:rsid w:val="00F758FE"/>
    <w:rsid w:val="00F761FB"/>
    <w:rsid w:val="00F773EF"/>
    <w:rsid w:val="00F92EFD"/>
    <w:rsid w:val="00FA355C"/>
    <w:rsid w:val="00FD036B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E76B-8215-43AF-BF0A-B709171C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Windows User</cp:lastModifiedBy>
  <cp:revision>7</cp:revision>
  <cp:lastPrinted>2013-04-01T16:58:00Z</cp:lastPrinted>
  <dcterms:created xsi:type="dcterms:W3CDTF">2013-07-02T16:59:00Z</dcterms:created>
  <dcterms:modified xsi:type="dcterms:W3CDTF">2013-11-21T21:08:00Z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</Properties>
</file>