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A9" w:rsidRPr="006D741C" w:rsidRDefault="001D26FA" w:rsidP="006D741C">
      <w:pPr>
        <w:jc w:val="center"/>
        <w:rPr>
          <w:b/>
        </w:rPr>
      </w:pPr>
      <w:bookmarkStart w:id="0" w:name="_GoBack"/>
      <w:r w:rsidRPr="006D741C">
        <w:rPr>
          <w:rFonts w:cs="Andalus"/>
          <w:b/>
          <w:sz w:val="32"/>
          <w:szCs w:val="32"/>
        </w:rPr>
        <w:t>Core Reading Routines</w:t>
      </w:r>
    </w:p>
    <w:bookmarkEnd w:id="0"/>
    <w:p w:rsidR="001D26FA" w:rsidRPr="000F6DE5" w:rsidRDefault="001D26FA" w:rsidP="001D26FA">
      <w:pPr>
        <w:pStyle w:val="ListParagraph"/>
        <w:numPr>
          <w:ilvl w:val="0"/>
          <w:numId w:val="1"/>
        </w:numPr>
        <w:rPr>
          <w:rFonts w:cs="Andalus"/>
          <w:sz w:val="28"/>
          <w:szCs w:val="28"/>
        </w:rPr>
      </w:pPr>
      <w:r w:rsidRPr="000F6DE5">
        <w:rPr>
          <w:rFonts w:cs="Andalus"/>
          <w:sz w:val="28"/>
          <w:szCs w:val="28"/>
        </w:rPr>
        <w:t>Assign each student a partner on the carpet and label partners (A/B, Peanut Butter/Jelly, salt/pepper, etc.)</w:t>
      </w:r>
    </w:p>
    <w:p w:rsidR="001D26FA" w:rsidRPr="000F6DE5" w:rsidRDefault="001D26FA" w:rsidP="001D26FA">
      <w:pPr>
        <w:pStyle w:val="ListParagraph"/>
        <w:numPr>
          <w:ilvl w:val="0"/>
          <w:numId w:val="1"/>
        </w:numPr>
        <w:rPr>
          <w:rFonts w:cs="Andalus"/>
          <w:sz w:val="28"/>
          <w:szCs w:val="28"/>
        </w:rPr>
      </w:pPr>
      <w:r w:rsidRPr="000F6DE5">
        <w:rPr>
          <w:rFonts w:cs="Andalus"/>
          <w:sz w:val="28"/>
          <w:szCs w:val="28"/>
        </w:rPr>
        <w:t xml:space="preserve">Practice what it looks like to “turn to your partner”, </w:t>
      </w:r>
      <w:r w:rsidR="00E2611B" w:rsidRPr="000F6DE5">
        <w:rPr>
          <w:rFonts w:cs="Andalus"/>
          <w:sz w:val="28"/>
          <w:szCs w:val="28"/>
        </w:rPr>
        <w:t xml:space="preserve">to </w:t>
      </w:r>
      <w:r w:rsidRPr="000F6DE5">
        <w:rPr>
          <w:rFonts w:cs="Andalus"/>
          <w:sz w:val="28"/>
          <w:szCs w:val="28"/>
        </w:rPr>
        <w:t>“switch”, and wha</w:t>
      </w:r>
      <w:r w:rsidR="000F6DE5">
        <w:rPr>
          <w:rFonts w:cs="Andalus"/>
          <w:sz w:val="28"/>
          <w:szCs w:val="28"/>
        </w:rPr>
        <w:t>t it looks like to be listening to their partner.</w:t>
      </w:r>
    </w:p>
    <w:p w:rsidR="001D26FA" w:rsidRPr="000F6DE5" w:rsidRDefault="001D26FA" w:rsidP="001D26FA">
      <w:pPr>
        <w:pStyle w:val="ListParagraph"/>
        <w:numPr>
          <w:ilvl w:val="0"/>
          <w:numId w:val="1"/>
        </w:numPr>
        <w:rPr>
          <w:rFonts w:cs="Andalus"/>
          <w:sz w:val="28"/>
          <w:szCs w:val="28"/>
        </w:rPr>
      </w:pPr>
      <w:r w:rsidRPr="000F6DE5">
        <w:rPr>
          <w:rFonts w:cs="Andalus"/>
          <w:sz w:val="28"/>
          <w:szCs w:val="28"/>
        </w:rPr>
        <w:t>Practice attention getter: Examples:</w:t>
      </w:r>
    </w:p>
    <w:p w:rsidR="001D26FA" w:rsidRPr="000F6DE5" w:rsidRDefault="001D26FA" w:rsidP="001D26FA">
      <w:pPr>
        <w:pStyle w:val="ListParagraph"/>
        <w:numPr>
          <w:ilvl w:val="1"/>
          <w:numId w:val="1"/>
        </w:numPr>
        <w:rPr>
          <w:rFonts w:cs="Andalus"/>
          <w:sz w:val="28"/>
          <w:szCs w:val="28"/>
        </w:rPr>
      </w:pPr>
      <w:r w:rsidRPr="000F6DE5">
        <w:rPr>
          <w:rFonts w:cs="Andalus"/>
          <w:sz w:val="28"/>
          <w:szCs w:val="28"/>
        </w:rPr>
        <w:t xml:space="preserve">Number pattern: </w:t>
      </w:r>
      <w:r w:rsidR="00E2611B" w:rsidRPr="000F6DE5">
        <w:rPr>
          <w:rFonts w:cs="Andalus"/>
          <w:sz w:val="28"/>
          <w:szCs w:val="28"/>
        </w:rPr>
        <w:t xml:space="preserve">Teacher claps and </w:t>
      </w:r>
      <w:r w:rsidRPr="000F6DE5">
        <w:rPr>
          <w:rFonts w:cs="Andalus"/>
          <w:sz w:val="28"/>
          <w:szCs w:val="28"/>
        </w:rPr>
        <w:t>say</w:t>
      </w:r>
      <w:r w:rsidR="00E2611B" w:rsidRPr="000F6DE5">
        <w:rPr>
          <w:rFonts w:cs="Andalus"/>
          <w:sz w:val="28"/>
          <w:szCs w:val="28"/>
        </w:rPr>
        <w:t>s</w:t>
      </w:r>
      <w:r w:rsidRPr="000F6DE5">
        <w:rPr>
          <w:rFonts w:cs="Andalus"/>
          <w:sz w:val="28"/>
          <w:szCs w:val="28"/>
        </w:rPr>
        <w:t xml:space="preserve"> “10, 20, 30”, they say </w:t>
      </w:r>
      <w:r w:rsidR="00E2611B" w:rsidRPr="000F6DE5">
        <w:rPr>
          <w:rFonts w:cs="Andalus"/>
          <w:sz w:val="28"/>
          <w:szCs w:val="28"/>
        </w:rPr>
        <w:t xml:space="preserve">and clap </w:t>
      </w:r>
      <w:r w:rsidRPr="000F6DE5">
        <w:rPr>
          <w:rFonts w:cs="Andalus"/>
          <w:sz w:val="28"/>
          <w:szCs w:val="28"/>
        </w:rPr>
        <w:t>“40, 50, 60”</w:t>
      </w:r>
      <w:r w:rsidR="00E2611B" w:rsidRPr="000F6DE5">
        <w:rPr>
          <w:rFonts w:cs="Andalus"/>
          <w:sz w:val="28"/>
          <w:szCs w:val="28"/>
        </w:rPr>
        <w:t xml:space="preserve"> while turning back to face you. </w:t>
      </w:r>
    </w:p>
    <w:p w:rsidR="00E2611B" w:rsidRPr="000F6DE5" w:rsidRDefault="00E2611B" w:rsidP="00E2611B">
      <w:pPr>
        <w:pStyle w:val="ListParagraph"/>
        <w:numPr>
          <w:ilvl w:val="1"/>
          <w:numId w:val="1"/>
        </w:numPr>
        <w:rPr>
          <w:rFonts w:cs="Andalus"/>
          <w:sz w:val="28"/>
          <w:szCs w:val="28"/>
        </w:rPr>
      </w:pPr>
      <w:r w:rsidRPr="000F6DE5">
        <w:rPr>
          <w:rFonts w:cs="Andalus"/>
          <w:sz w:val="28"/>
          <w:szCs w:val="28"/>
        </w:rPr>
        <w:t>Hands and eyes: Teacher says “Hands and eyes, hands and eyes” while pointing to eyes and putting hands in lap. Students repeat the saying and actions.</w:t>
      </w:r>
    </w:p>
    <w:p w:rsidR="00E2611B" w:rsidRPr="000F6DE5" w:rsidRDefault="00E2611B" w:rsidP="00E2611B">
      <w:pPr>
        <w:rPr>
          <w:rFonts w:cs="Andalus"/>
          <w:sz w:val="28"/>
          <w:szCs w:val="28"/>
        </w:rPr>
      </w:pPr>
      <w:r w:rsidRPr="000F6DE5">
        <w:rPr>
          <w:rFonts w:cs="Andalus"/>
          <w:sz w:val="28"/>
          <w:szCs w:val="28"/>
        </w:rPr>
        <w:t xml:space="preserve">All of these routines will aid in making partner talking much smoother, therefore more easily implemented frequently throughout whole group reading. </w:t>
      </w:r>
    </w:p>
    <w:p w:rsidR="00E2611B" w:rsidRPr="000F6DE5" w:rsidRDefault="00E2611B" w:rsidP="00E2611B">
      <w:pPr>
        <w:rPr>
          <w:rFonts w:cs="Andalus"/>
          <w:sz w:val="28"/>
          <w:szCs w:val="28"/>
        </w:rPr>
      </w:pPr>
      <w:r w:rsidRPr="000F6DE5">
        <w:rPr>
          <w:rFonts w:cs="Andalus"/>
          <w:b/>
          <w:sz w:val="28"/>
          <w:szCs w:val="28"/>
        </w:rPr>
        <w:t>During reading</w:t>
      </w:r>
      <w:r w:rsidRPr="000F6DE5">
        <w:rPr>
          <w:rFonts w:cs="Andalus"/>
          <w:sz w:val="28"/>
          <w:szCs w:val="28"/>
        </w:rPr>
        <w:t>: Routines to practice and implement with every whole group story:</w:t>
      </w:r>
    </w:p>
    <w:p w:rsidR="00E2611B" w:rsidRPr="000F6DE5" w:rsidRDefault="000F6DE5" w:rsidP="00E2611B">
      <w:pPr>
        <w:pStyle w:val="ListParagraph"/>
        <w:numPr>
          <w:ilvl w:val="0"/>
          <w:numId w:val="2"/>
        </w:num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E</w:t>
      </w:r>
      <w:r w:rsidR="00E2611B" w:rsidRPr="000F6DE5">
        <w:rPr>
          <w:rFonts w:cs="Andalus"/>
          <w:sz w:val="28"/>
          <w:szCs w:val="28"/>
        </w:rPr>
        <w:t xml:space="preserve">cho reading: Teacher reads </w:t>
      </w:r>
      <w:r>
        <w:rPr>
          <w:rFonts w:cs="Andalus"/>
          <w:sz w:val="28"/>
          <w:szCs w:val="28"/>
        </w:rPr>
        <w:t xml:space="preserve">a </w:t>
      </w:r>
      <w:r w:rsidR="00E2611B" w:rsidRPr="000F6DE5">
        <w:rPr>
          <w:rFonts w:cs="Andalus"/>
          <w:sz w:val="28"/>
          <w:szCs w:val="28"/>
        </w:rPr>
        <w:t xml:space="preserve">sentence while students are following along with their “fingers and eyes”. Students repeat sentence while reading and following along with their finger. </w:t>
      </w:r>
    </w:p>
    <w:p w:rsidR="00E2611B" w:rsidRDefault="00E2611B" w:rsidP="00E2611B">
      <w:pPr>
        <w:pStyle w:val="ListParagraph"/>
        <w:numPr>
          <w:ilvl w:val="0"/>
          <w:numId w:val="2"/>
        </w:numPr>
        <w:rPr>
          <w:rFonts w:cs="Andalus"/>
          <w:sz w:val="28"/>
          <w:szCs w:val="28"/>
        </w:rPr>
      </w:pPr>
      <w:r w:rsidRPr="000F6DE5">
        <w:rPr>
          <w:rFonts w:cs="Andalus"/>
          <w:sz w:val="28"/>
          <w:szCs w:val="28"/>
        </w:rPr>
        <w:t xml:space="preserve">As the year progresses, you can choose a student leader to lead a sentence here and there throughout the story. This ensures that they are following along and releases the responsibility even more. </w:t>
      </w:r>
    </w:p>
    <w:p w:rsidR="000F6DE5" w:rsidRDefault="000F6DE5" w:rsidP="00E2611B">
      <w:pPr>
        <w:pStyle w:val="ListParagraph"/>
        <w:numPr>
          <w:ilvl w:val="0"/>
          <w:numId w:val="2"/>
        </w:num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“Stop and Think” when you come to a part in the story that requires students to find the answer to a higher order thinking question or a question that pertains to the specific skill being worked on that week. (These questions should be predetermined by teacher). Follow this routine for partner talking:</w:t>
      </w:r>
    </w:p>
    <w:p w:rsidR="000F6DE5" w:rsidRDefault="000F6DE5" w:rsidP="000F6DE5">
      <w:pPr>
        <w:pStyle w:val="ListParagraph"/>
        <w:numPr>
          <w:ilvl w:val="1"/>
          <w:numId w:val="2"/>
        </w:num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“Think Time”: Everyone thinks quietly- “Fingers on your Brain” or hold up a small stop sign.</w:t>
      </w:r>
    </w:p>
    <w:p w:rsidR="000F6DE5" w:rsidRDefault="000F6DE5" w:rsidP="000F6DE5">
      <w:pPr>
        <w:pStyle w:val="ListParagraph"/>
        <w:numPr>
          <w:ilvl w:val="1"/>
          <w:numId w:val="2"/>
        </w:num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“Turn to your Partner and Peanut Butter talk first”</w:t>
      </w:r>
    </w:p>
    <w:p w:rsidR="000F6DE5" w:rsidRDefault="000F6DE5" w:rsidP="000F6DE5">
      <w:pPr>
        <w:pStyle w:val="ListParagraph"/>
        <w:numPr>
          <w:ilvl w:val="1"/>
          <w:numId w:val="2"/>
        </w:num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Time the partner for one minute (or the amount of time you’d like to give them)</w:t>
      </w:r>
    </w:p>
    <w:p w:rsidR="000F6DE5" w:rsidRDefault="000F6DE5" w:rsidP="000F6DE5">
      <w:pPr>
        <w:pStyle w:val="ListParagraph"/>
        <w:numPr>
          <w:ilvl w:val="1"/>
          <w:numId w:val="2"/>
        </w:num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Say “Switch”, and the other partner (Jelly) will have their chance to talk.</w:t>
      </w:r>
    </w:p>
    <w:p w:rsidR="000F6DE5" w:rsidRDefault="000F6DE5" w:rsidP="000F6DE5">
      <w:pPr>
        <w:pStyle w:val="ListParagraph"/>
        <w:numPr>
          <w:ilvl w:val="1"/>
          <w:numId w:val="2"/>
        </w:num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When partners are finished, choose a stick with students name on it to share what their partner said (this ensures that they are listening to their partner). </w:t>
      </w:r>
    </w:p>
    <w:p w:rsidR="000F6DE5" w:rsidRDefault="000F6DE5" w:rsidP="000F6DE5">
      <w:pPr>
        <w:pStyle w:val="ListParagraph"/>
        <w:numPr>
          <w:ilvl w:val="1"/>
          <w:numId w:val="2"/>
        </w:num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Record answer on graphic organizer if applicable. </w:t>
      </w:r>
    </w:p>
    <w:p w:rsidR="00E2611B" w:rsidRPr="000F6DE5" w:rsidRDefault="000F6DE5" w:rsidP="00E2611B">
      <w:pPr>
        <w:pStyle w:val="ListParagraph"/>
        <w:numPr>
          <w:ilvl w:val="1"/>
          <w:numId w:val="2"/>
        </w:numPr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Continue reading story. </w:t>
      </w:r>
    </w:p>
    <w:sectPr w:rsidR="00E2611B" w:rsidRPr="000F6DE5" w:rsidSect="000F6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2C"/>
    <w:multiLevelType w:val="hybridMultilevel"/>
    <w:tmpl w:val="8340A4CC"/>
    <w:lvl w:ilvl="0" w:tplc="AEE636FE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29CC439A"/>
    <w:multiLevelType w:val="hybridMultilevel"/>
    <w:tmpl w:val="52D6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A0CBD"/>
    <w:multiLevelType w:val="hybridMultilevel"/>
    <w:tmpl w:val="DE9CA2BE"/>
    <w:lvl w:ilvl="0" w:tplc="35789570">
      <w:start w:val="1"/>
      <w:numFmt w:val="decimal"/>
      <w:lvlText w:val="%1."/>
      <w:lvlJc w:val="left"/>
      <w:pPr>
        <w:ind w:left="3585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3A4B7F4F"/>
    <w:multiLevelType w:val="hybridMultilevel"/>
    <w:tmpl w:val="777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2555C"/>
    <w:multiLevelType w:val="hybridMultilevel"/>
    <w:tmpl w:val="3BA8E76C"/>
    <w:lvl w:ilvl="0" w:tplc="AEE63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30393"/>
    <w:multiLevelType w:val="hybridMultilevel"/>
    <w:tmpl w:val="9B1C2776"/>
    <w:lvl w:ilvl="0" w:tplc="C2525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926FC"/>
    <w:multiLevelType w:val="hybridMultilevel"/>
    <w:tmpl w:val="D4F69ED8"/>
    <w:lvl w:ilvl="0" w:tplc="27065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85C10"/>
    <w:multiLevelType w:val="hybridMultilevel"/>
    <w:tmpl w:val="63AC2402"/>
    <w:lvl w:ilvl="0" w:tplc="38569E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1183B"/>
    <w:multiLevelType w:val="hybridMultilevel"/>
    <w:tmpl w:val="73F4E57C"/>
    <w:lvl w:ilvl="0" w:tplc="35789570">
      <w:start w:val="1"/>
      <w:numFmt w:val="decimal"/>
      <w:lvlText w:val="%1."/>
      <w:lvlJc w:val="left"/>
      <w:pPr>
        <w:ind w:left="3585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9">
    <w:nsid w:val="697E4E0E"/>
    <w:multiLevelType w:val="hybridMultilevel"/>
    <w:tmpl w:val="8608627A"/>
    <w:lvl w:ilvl="0" w:tplc="35789570">
      <w:start w:val="1"/>
      <w:numFmt w:val="decimal"/>
      <w:lvlText w:val="%1."/>
      <w:lvlJc w:val="left"/>
      <w:pPr>
        <w:ind w:left="3585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0">
    <w:nsid w:val="6D1918BA"/>
    <w:multiLevelType w:val="hybridMultilevel"/>
    <w:tmpl w:val="9E62B32C"/>
    <w:lvl w:ilvl="0" w:tplc="35789570">
      <w:start w:val="1"/>
      <w:numFmt w:val="decimal"/>
      <w:lvlText w:val="%1."/>
      <w:lvlJc w:val="left"/>
      <w:pPr>
        <w:ind w:left="36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6E1023EF"/>
    <w:multiLevelType w:val="hybridMultilevel"/>
    <w:tmpl w:val="43C8CA34"/>
    <w:lvl w:ilvl="0" w:tplc="68A63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4735C"/>
    <w:multiLevelType w:val="hybridMultilevel"/>
    <w:tmpl w:val="AE044792"/>
    <w:lvl w:ilvl="0" w:tplc="357895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66"/>
    <w:rsid w:val="000F6DE5"/>
    <w:rsid w:val="0011742B"/>
    <w:rsid w:val="00196DEF"/>
    <w:rsid w:val="001B6739"/>
    <w:rsid w:val="001D26FA"/>
    <w:rsid w:val="0023253F"/>
    <w:rsid w:val="0028462F"/>
    <w:rsid w:val="002A05DA"/>
    <w:rsid w:val="00556D61"/>
    <w:rsid w:val="0068190C"/>
    <w:rsid w:val="006D741C"/>
    <w:rsid w:val="007F2A4B"/>
    <w:rsid w:val="00827566"/>
    <w:rsid w:val="008E1A9C"/>
    <w:rsid w:val="008F6644"/>
    <w:rsid w:val="00A260A3"/>
    <w:rsid w:val="00A417AE"/>
    <w:rsid w:val="00A451A9"/>
    <w:rsid w:val="00B83C0D"/>
    <w:rsid w:val="00B917D7"/>
    <w:rsid w:val="00BB4A5C"/>
    <w:rsid w:val="00BF2048"/>
    <w:rsid w:val="00C100D7"/>
    <w:rsid w:val="00CD3067"/>
    <w:rsid w:val="00DD2147"/>
    <w:rsid w:val="00E01277"/>
    <w:rsid w:val="00E2611B"/>
    <w:rsid w:val="00EA59E3"/>
    <w:rsid w:val="00EF65AA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Inthalangsy, Ashley</cp:lastModifiedBy>
  <cp:revision>2</cp:revision>
  <dcterms:created xsi:type="dcterms:W3CDTF">2013-06-17T22:58:00Z</dcterms:created>
  <dcterms:modified xsi:type="dcterms:W3CDTF">2013-06-17T22:58:00Z</dcterms:modified>
</cp:coreProperties>
</file>