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7C" w:rsidRPr="00890900" w:rsidRDefault="00CA2F1E" w:rsidP="007D3739">
      <w:pPr>
        <w:jc w:val="right"/>
        <w:rPr>
          <w:rFonts w:ascii="Gill Sans MT" w:hAnsi="Gill Sans MT" w:cs="Times New Roman"/>
          <w:sz w:val="28"/>
          <w:szCs w:val="20"/>
          <w:u w:val="single"/>
        </w:rPr>
      </w:pPr>
      <w:r w:rsidRPr="00890900">
        <w:rPr>
          <w:rFonts w:ascii="Gill Sans MT" w:hAnsi="Gill Sans MT" w:cs="Times New Roman"/>
          <w:sz w:val="28"/>
          <w:szCs w:val="20"/>
          <w:u w:val="single"/>
        </w:rPr>
        <w:t>4</w:t>
      </w:r>
      <w:r w:rsidRPr="00890900">
        <w:rPr>
          <w:rFonts w:ascii="Gill Sans MT" w:hAnsi="Gill Sans MT" w:cs="Times New Roman"/>
          <w:sz w:val="28"/>
          <w:szCs w:val="20"/>
          <w:u w:val="single"/>
          <w:vertAlign w:val="superscript"/>
        </w:rPr>
        <w:t>th</w:t>
      </w:r>
      <w:r w:rsidRPr="00890900">
        <w:rPr>
          <w:rFonts w:ascii="Gill Sans MT" w:hAnsi="Gill Sans MT" w:cs="Times New Roman"/>
          <w:sz w:val="28"/>
          <w:szCs w:val="20"/>
          <w:u w:val="single"/>
        </w:rPr>
        <w:t xml:space="preserve"> Grade Data Team</w:t>
      </w:r>
      <w:r w:rsidR="007D3739" w:rsidRPr="00890900">
        <w:rPr>
          <w:rFonts w:ascii="Gill Sans MT" w:hAnsi="Gill Sans MT" w:cs="Times New Roman"/>
          <w:sz w:val="28"/>
          <w:szCs w:val="20"/>
          <w:u w:val="single"/>
        </w:rPr>
        <w:t>: January 2014</w:t>
      </w:r>
    </w:p>
    <w:p w:rsidR="00CA2F1E" w:rsidRPr="00AC7690" w:rsidRDefault="00AC7690">
      <w:pPr>
        <w:rPr>
          <w:rFonts w:ascii="Gill Sans MT" w:hAnsi="Gill Sans MT" w:cs="Times New Roman"/>
          <w:sz w:val="20"/>
          <w:szCs w:val="20"/>
        </w:rPr>
      </w:pPr>
      <w:r w:rsidRPr="00AC7690">
        <w:rPr>
          <w:rFonts w:ascii="Gill Sans MT" w:hAnsi="Gill Sans MT" w:cs="Times New Roman"/>
          <w:sz w:val="20"/>
          <w:szCs w:val="20"/>
        </w:rPr>
        <w:t>{Team enters room with casual conversation}</w:t>
      </w:r>
    </w:p>
    <w:p w:rsidR="00AC0474" w:rsidRPr="00AC7690" w:rsidRDefault="00CA2F1E">
      <w:pPr>
        <w:rPr>
          <w:rFonts w:ascii="Gill Sans MT" w:hAnsi="Gill Sans MT" w:cs="Times New Roman"/>
          <w:sz w:val="20"/>
          <w:szCs w:val="20"/>
        </w:rPr>
      </w:pPr>
      <w:r w:rsidRPr="00AC7690">
        <w:rPr>
          <w:rFonts w:ascii="Gill Sans MT" w:hAnsi="Gill Sans MT" w:cs="Times New Roman"/>
          <w:sz w:val="20"/>
          <w:szCs w:val="20"/>
        </w:rPr>
        <w:t>C</w:t>
      </w:r>
      <w:r w:rsidR="00EB338D" w:rsidRPr="00AC7690">
        <w:rPr>
          <w:rFonts w:ascii="Gill Sans MT" w:hAnsi="Gill Sans MT" w:cs="Times New Roman"/>
          <w:sz w:val="20"/>
          <w:szCs w:val="20"/>
        </w:rPr>
        <w:t xml:space="preserve">oach </w:t>
      </w:r>
      <w:r w:rsidRPr="00AC7690">
        <w:rPr>
          <w:rFonts w:ascii="Gill Sans MT" w:hAnsi="Gill Sans MT" w:cs="Times New Roman"/>
          <w:sz w:val="20"/>
          <w:szCs w:val="20"/>
        </w:rPr>
        <w:t xml:space="preserve">- Ok so the big thing we want to think about </w:t>
      </w:r>
      <w:r w:rsidR="00EB338D" w:rsidRPr="00AC7690">
        <w:rPr>
          <w:rFonts w:ascii="Gill Sans MT" w:hAnsi="Gill Sans MT" w:cs="Times New Roman"/>
          <w:sz w:val="20"/>
          <w:szCs w:val="20"/>
        </w:rPr>
        <w:t xml:space="preserve">today </w:t>
      </w:r>
      <w:r w:rsidRPr="00AC7690">
        <w:rPr>
          <w:rFonts w:ascii="Gill Sans MT" w:hAnsi="Gill Sans MT" w:cs="Times New Roman"/>
          <w:sz w:val="20"/>
          <w:szCs w:val="20"/>
        </w:rPr>
        <w:t>when we’re talking about step 1 is</w:t>
      </w:r>
      <w:r w:rsidR="00EB338D" w:rsidRPr="00AC7690">
        <w:rPr>
          <w:rFonts w:ascii="Gill Sans MT" w:hAnsi="Gill Sans MT" w:cs="Times New Roman"/>
          <w:sz w:val="20"/>
          <w:szCs w:val="20"/>
        </w:rPr>
        <w:t>:</w:t>
      </w:r>
      <w:r w:rsidRPr="00AC7690">
        <w:rPr>
          <w:rFonts w:ascii="Gill Sans MT" w:hAnsi="Gill Sans MT" w:cs="Times New Roman"/>
          <w:sz w:val="20"/>
          <w:szCs w:val="20"/>
        </w:rPr>
        <w:t xml:space="preserve"> what does the standard expect out of </w:t>
      </w:r>
      <w:r w:rsidR="00EB338D" w:rsidRPr="00AC7690">
        <w:rPr>
          <w:rFonts w:ascii="Gill Sans MT" w:hAnsi="Gill Sans MT" w:cs="Times New Roman"/>
          <w:sz w:val="20"/>
          <w:szCs w:val="20"/>
        </w:rPr>
        <w:t>students?</w:t>
      </w:r>
      <w:r w:rsidRPr="00AC7690">
        <w:rPr>
          <w:rFonts w:ascii="Gill Sans MT" w:hAnsi="Gill Sans MT" w:cs="Times New Roman"/>
          <w:sz w:val="20"/>
          <w:szCs w:val="20"/>
        </w:rPr>
        <w:t xml:space="preserve">  </w:t>
      </w:r>
      <w:r w:rsidR="007D3739" w:rsidRPr="00AC7690">
        <w:rPr>
          <w:rFonts w:ascii="Gill Sans MT" w:hAnsi="Gill Sans MT" w:cs="Times New Roman"/>
          <w:sz w:val="20"/>
          <w:szCs w:val="20"/>
        </w:rPr>
        <w:t>W</w:t>
      </w:r>
      <w:r w:rsidRPr="00AC7690">
        <w:rPr>
          <w:rFonts w:ascii="Gill Sans MT" w:hAnsi="Gill Sans MT" w:cs="Times New Roman"/>
          <w:sz w:val="20"/>
          <w:szCs w:val="20"/>
        </w:rPr>
        <w:t xml:space="preserve">hat does the standard actually </w:t>
      </w:r>
      <w:r w:rsidR="00EB338D" w:rsidRPr="00AC7690">
        <w:rPr>
          <w:rFonts w:ascii="Gill Sans MT" w:hAnsi="Gill Sans MT" w:cs="Times New Roman"/>
          <w:sz w:val="20"/>
          <w:szCs w:val="20"/>
        </w:rPr>
        <w:t>mean?</w:t>
      </w:r>
      <w:r w:rsidRPr="00AC7690">
        <w:rPr>
          <w:rFonts w:ascii="Gill Sans MT" w:hAnsi="Gill Sans MT" w:cs="Times New Roman"/>
          <w:sz w:val="20"/>
          <w:szCs w:val="20"/>
        </w:rPr>
        <w:t xml:space="preserve">  How do all of the standards in the unit connect to one </w:t>
      </w:r>
      <w:r w:rsidR="00EB338D" w:rsidRPr="00AC7690">
        <w:rPr>
          <w:rFonts w:ascii="Gill Sans MT" w:hAnsi="Gill Sans MT" w:cs="Times New Roman"/>
          <w:sz w:val="20"/>
          <w:szCs w:val="20"/>
        </w:rPr>
        <w:t>another?</w:t>
      </w:r>
      <w:r w:rsidRPr="00AC7690">
        <w:rPr>
          <w:rFonts w:ascii="Gill Sans MT" w:hAnsi="Gill Sans MT" w:cs="Times New Roman"/>
          <w:sz w:val="20"/>
          <w:szCs w:val="20"/>
        </w:rPr>
        <w:t xml:space="preserve">  So it’s just having that conversation about how the standards and the learner outcomes that we’re working through are connected so we’re not teaching each standard in isolation.  </w:t>
      </w:r>
      <w:r w:rsidR="007D3739" w:rsidRPr="00AC7690">
        <w:rPr>
          <w:rFonts w:ascii="Gill Sans MT" w:hAnsi="Gill Sans MT" w:cs="Times New Roman"/>
          <w:sz w:val="20"/>
          <w:szCs w:val="20"/>
        </w:rPr>
        <w:t>We don’t want to jump</w:t>
      </w:r>
      <w:r w:rsidRPr="00AC7690">
        <w:rPr>
          <w:rFonts w:ascii="Gill Sans MT" w:hAnsi="Gill Sans MT" w:cs="Times New Roman"/>
          <w:sz w:val="20"/>
          <w:szCs w:val="20"/>
        </w:rPr>
        <w:t xml:space="preserve"> from one standard to the </w:t>
      </w:r>
      <w:r w:rsidR="007D3739" w:rsidRPr="00AC7690">
        <w:rPr>
          <w:rFonts w:ascii="Gill Sans MT" w:hAnsi="Gill Sans MT" w:cs="Times New Roman"/>
          <w:sz w:val="20"/>
          <w:szCs w:val="20"/>
        </w:rPr>
        <w:t>next;</w:t>
      </w:r>
      <w:r w:rsidRPr="00AC7690">
        <w:rPr>
          <w:rFonts w:ascii="Gill Sans MT" w:hAnsi="Gill Sans MT" w:cs="Times New Roman"/>
          <w:sz w:val="20"/>
          <w:szCs w:val="20"/>
        </w:rPr>
        <w:t xml:space="preserve"> instead</w:t>
      </w:r>
      <w:r w:rsidR="007D3739" w:rsidRPr="00AC7690">
        <w:rPr>
          <w:rFonts w:ascii="Gill Sans MT" w:hAnsi="Gill Sans MT" w:cs="Times New Roman"/>
          <w:sz w:val="20"/>
          <w:szCs w:val="20"/>
        </w:rPr>
        <w:t xml:space="preserve"> we want to be</w:t>
      </w:r>
      <w:r w:rsidRPr="00AC7690">
        <w:rPr>
          <w:rFonts w:ascii="Gill Sans MT" w:hAnsi="Gill Sans MT" w:cs="Times New Roman"/>
          <w:sz w:val="20"/>
          <w:szCs w:val="20"/>
        </w:rPr>
        <w:t xml:space="preserve"> thinking about how they come together and how we can reinforce some of the things we previously taught through the new skills we’re working on.  And then the third piece here is just thinking about </w:t>
      </w:r>
      <w:r w:rsidR="00EB338D" w:rsidRPr="00AC7690">
        <w:rPr>
          <w:rFonts w:ascii="Gill Sans MT" w:hAnsi="Gill Sans MT" w:cs="Times New Roman"/>
          <w:sz w:val="20"/>
          <w:szCs w:val="20"/>
        </w:rPr>
        <w:t>“</w:t>
      </w:r>
      <w:r w:rsidRPr="00AC7690">
        <w:rPr>
          <w:rFonts w:ascii="Gill Sans MT" w:hAnsi="Gill Sans MT" w:cs="Times New Roman"/>
          <w:sz w:val="20"/>
          <w:szCs w:val="20"/>
        </w:rPr>
        <w:t>how do the standards</w:t>
      </w:r>
      <w:r w:rsidR="00EB338D" w:rsidRPr="00AC7690">
        <w:rPr>
          <w:rFonts w:ascii="Gill Sans MT" w:hAnsi="Gill Sans MT" w:cs="Times New Roman"/>
          <w:sz w:val="20"/>
          <w:szCs w:val="20"/>
        </w:rPr>
        <w:t xml:space="preserve"> unfold across the grade levels?”</w:t>
      </w:r>
      <w:r w:rsidRPr="00AC7690">
        <w:rPr>
          <w:rFonts w:ascii="Gill Sans MT" w:hAnsi="Gill Sans MT" w:cs="Times New Roman"/>
          <w:sz w:val="20"/>
          <w:szCs w:val="20"/>
        </w:rPr>
        <w:t xml:space="preserve">  </w:t>
      </w:r>
      <w:r w:rsidR="00EB338D" w:rsidRPr="00AC7690">
        <w:rPr>
          <w:rFonts w:ascii="Gill Sans MT" w:hAnsi="Gill Sans MT" w:cs="Times New Roman"/>
          <w:sz w:val="20"/>
          <w:szCs w:val="20"/>
        </w:rPr>
        <w:t>Fourth</w:t>
      </w:r>
      <w:r w:rsidRPr="00AC7690">
        <w:rPr>
          <w:rFonts w:ascii="Gill Sans MT" w:hAnsi="Gill Sans MT" w:cs="Times New Roman"/>
          <w:sz w:val="20"/>
          <w:szCs w:val="20"/>
        </w:rPr>
        <w:t xml:space="preserve"> grade is really one of those grade levels where we make a big shift.  The difference between 3</w:t>
      </w:r>
      <w:r w:rsidRPr="00AC7690">
        <w:rPr>
          <w:rFonts w:ascii="Gill Sans MT" w:hAnsi="Gill Sans MT" w:cs="Times New Roman"/>
          <w:sz w:val="20"/>
          <w:szCs w:val="20"/>
          <w:vertAlign w:val="superscript"/>
        </w:rPr>
        <w:t>rd</w:t>
      </w:r>
      <w:r w:rsidRPr="00AC7690">
        <w:rPr>
          <w:rFonts w:ascii="Gill Sans MT" w:hAnsi="Gill Sans MT" w:cs="Times New Roman"/>
          <w:sz w:val="20"/>
          <w:szCs w:val="20"/>
        </w:rPr>
        <w:t xml:space="preserve"> grade and 4</w:t>
      </w:r>
      <w:r w:rsidRPr="00AC7690">
        <w:rPr>
          <w:rFonts w:ascii="Gill Sans MT" w:hAnsi="Gill Sans MT" w:cs="Times New Roman"/>
          <w:sz w:val="20"/>
          <w:szCs w:val="20"/>
          <w:vertAlign w:val="superscript"/>
        </w:rPr>
        <w:t>th</w:t>
      </w:r>
      <w:r w:rsidRPr="00AC7690">
        <w:rPr>
          <w:rFonts w:ascii="Gill Sans MT" w:hAnsi="Gill Sans MT" w:cs="Times New Roman"/>
          <w:sz w:val="20"/>
          <w:szCs w:val="20"/>
        </w:rPr>
        <w:t xml:space="preserve"> grade is pretty important in the language of the standards.  So being aware that this is the first time they are hearing 1</w:t>
      </w:r>
      <w:r w:rsidRPr="00AC7690">
        <w:rPr>
          <w:rFonts w:ascii="Gill Sans MT" w:hAnsi="Gill Sans MT" w:cs="Times New Roman"/>
          <w:sz w:val="20"/>
          <w:szCs w:val="20"/>
          <w:vertAlign w:val="superscript"/>
        </w:rPr>
        <w:t>st</w:t>
      </w:r>
      <w:r w:rsidRPr="00AC7690">
        <w:rPr>
          <w:rFonts w:ascii="Gill Sans MT" w:hAnsi="Gill Sans MT" w:cs="Times New Roman"/>
          <w:sz w:val="20"/>
          <w:szCs w:val="20"/>
        </w:rPr>
        <w:t xml:space="preserve"> person-3</w:t>
      </w:r>
      <w:r w:rsidRPr="00AC7690">
        <w:rPr>
          <w:rFonts w:ascii="Gill Sans MT" w:hAnsi="Gill Sans MT" w:cs="Times New Roman"/>
          <w:sz w:val="20"/>
          <w:szCs w:val="20"/>
          <w:vertAlign w:val="superscript"/>
        </w:rPr>
        <w:t>rd</w:t>
      </w:r>
      <w:r w:rsidRPr="00AC7690">
        <w:rPr>
          <w:rFonts w:ascii="Gill Sans MT" w:hAnsi="Gill Sans MT" w:cs="Times New Roman"/>
          <w:sz w:val="20"/>
          <w:szCs w:val="20"/>
        </w:rPr>
        <w:t xml:space="preserve"> person narration </w:t>
      </w:r>
      <w:r w:rsidR="00EB338D" w:rsidRPr="00AC7690">
        <w:rPr>
          <w:rFonts w:ascii="Gill Sans MT" w:hAnsi="Gill Sans MT" w:cs="Times New Roman"/>
          <w:sz w:val="20"/>
          <w:szCs w:val="20"/>
        </w:rPr>
        <w:t>and</w:t>
      </w:r>
      <w:r w:rsidRPr="00AC7690">
        <w:rPr>
          <w:rFonts w:ascii="Gill Sans MT" w:hAnsi="Gill Sans MT" w:cs="Times New Roman"/>
          <w:sz w:val="20"/>
          <w:szCs w:val="20"/>
        </w:rPr>
        <w:t xml:space="preserve"> we might have to spend a little more time keeping that at the top level, and when it comes back</w:t>
      </w:r>
      <w:r w:rsidR="00EB338D" w:rsidRPr="00AC7690">
        <w:rPr>
          <w:rFonts w:ascii="Gill Sans MT" w:hAnsi="Gill Sans MT" w:cs="Times New Roman"/>
          <w:sz w:val="20"/>
          <w:szCs w:val="20"/>
        </w:rPr>
        <w:t xml:space="preserve"> later in the year, we can go </w:t>
      </w:r>
      <w:r w:rsidR="007D3739" w:rsidRPr="00AC7690">
        <w:rPr>
          <w:rFonts w:ascii="Gill Sans MT" w:hAnsi="Gill Sans MT" w:cs="Times New Roman"/>
          <w:sz w:val="20"/>
          <w:szCs w:val="20"/>
        </w:rPr>
        <w:t>to a deeper level.  Let’s</w:t>
      </w:r>
      <w:r w:rsidRPr="00AC7690">
        <w:rPr>
          <w:rFonts w:ascii="Gill Sans MT" w:hAnsi="Gill Sans MT" w:cs="Times New Roman"/>
          <w:sz w:val="20"/>
          <w:szCs w:val="20"/>
        </w:rPr>
        <w:t xml:space="preserve"> take a couple minutes and read through</w:t>
      </w:r>
      <w:r w:rsidR="00EB338D" w:rsidRPr="00AC7690">
        <w:rPr>
          <w:rFonts w:ascii="Gill Sans MT" w:hAnsi="Gill Sans MT" w:cs="Times New Roman"/>
          <w:sz w:val="20"/>
          <w:szCs w:val="20"/>
        </w:rPr>
        <w:t xml:space="preserve"> the standards</w:t>
      </w:r>
      <w:r w:rsidR="00AC0474" w:rsidRPr="00AC7690">
        <w:rPr>
          <w:rFonts w:ascii="Gill Sans MT" w:hAnsi="Gill Sans MT" w:cs="Times New Roman"/>
          <w:sz w:val="20"/>
          <w:szCs w:val="20"/>
        </w:rPr>
        <w:t>…</w:t>
      </w:r>
      <w:r w:rsidR="00AC7690" w:rsidRPr="00AC7690">
        <w:rPr>
          <w:rFonts w:ascii="Gill Sans MT" w:hAnsi="Gill Sans MT" w:cs="Times New Roman"/>
          <w:sz w:val="20"/>
          <w:szCs w:val="20"/>
        </w:rPr>
        <w:t xml:space="preserve"> Does a</w:t>
      </w:r>
      <w:r w:rsidR="00AC0474" w:rsidRPr="00AC7690">
        <w:rPr>
          <w:rFonts w:ascii="Gill Sans MT" w:hAnsi="Gill Sans MT" w:cs="Times New Roman"/>
          <w:sz w:val="20"/>
          <w:szCs w:val="20"/>
        </w:rPr>
        <w:t xml:space="preserve">nything </w:t>
      </w:r>
      <w:r w:rsidR="00AC7690" w:rsidRPr="00AC7690">
        <w:rPr>
          <w:rFonts w:ascii="Gill Sans MT" w:hAnsi="Gill Sans MT" w:cs="Times New Roman"/>
          <w:sz w:val="20"/>
          <w:szCs w:val="20"/>
        </w:rPr>
        <w:t>jump</w:t>
      </w:r>
      <w:r w:rsidR="00AC0474" w:rsidRPr="00AC7690">
        <w:rPr>
          <w:rFonts w:ascii="Gill Sans MT" w:hAnsi="Gill Sans MT" w:cs="Times New Roman"/>
          <w:sz w:val="20"/>
          <w:szCs w:val="20"/>
        </w:rPr>
        <w:t xml:space="preserve"> out at you as you read through lit 2, lit 3, and lit 6</w:t>
      </w:r>
      <w:r w:rsidR="00EB338D" w:rsidRPr="00AC7690">
        <w:rPr>
          <w:rFonts w:ascii="Gill Sans MT" w:hAnsi="Gill Sans MT" w:cs="Times New Roman"/>
          <w:sz w:val="20"/>
          <w:szCs w:val="20"/>
        </w:rPr>
        <w:t>?</w:t>
      </w:r>
      <w:r w:rsidR="00AC0474" w:rsidRPr="00AC7690">
        <w:rPr>
          <w:rFonts w:ascii="Gill Sans MT" w:hAnsi="Gill Sans MT" w:cs="Times New Roman"/>
          <w:sz w:val="20"/>
          <w:szCs w:val="20"/>
        </w:rPr>
        <w:t xml:space="preserve">  </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eacher 3</w:t>
      </w:r>
      <w:r w:rsidRPr="00AC7690">
        <w:rPr>
          <w:rFonts w:ascii="Gill Sans MT" w:hAnsi="Gill Sans MT" w:cs="Times New Roman"/>
          <w:sz w:val="20"/>
          <w:szCs w:val="20"/>
        </w:rPr>
        <w:t>- They all use details.</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C</w:t>
      </w:r>
      <w:r w:rsidR="00EB338D" w:rsidRPr="00AC7690">
        <w:rPr>
          <w:rFonts w:ascii="Gill Sans MT" w:hAnsi="Gill Sans MT" w:cs="Times New Roman"/>
          <w:sz w:val="20"/>
          <w:szCs w:val="20"/>
        </w:rPr>
        <w:t xml:space="preserve">oach </w:t>
      </w:r>
      <w:r w:rsidRPr="00AC7690">
        <w:rPr>
          <w:rFonts w:ascii="Gill Sans MT" w:hAnsi="Gill Sans MT" w:cs="Times New Roman"/>
          <w:sz w:val="20"/>
          <w:szCs w:val="20"/>
        </w:rPr>
        <w:t>- Yep, ok. And we’ve kind of talked about how standards 1, 2, and 3 fall under the category of key ideas and details.   Standards 4, 5, and 6</w:t>
      </w:r>
      <w:r w:rsidR="00EB338D" w:rsidRPr="00AC7690">
        <w:rPr>
          <w:rFonts w:ascii="Gill Sans MT" w:hAnsi="Gill Sans MT" w:cs="Times New Roman"/>
          <w:sz w:val="20"/>
          <w:szCs w:val="20"/>
        </w:rPr>
        <w:t xml:space="preserve"> </w:t>
      </w:r>
      <w:proofErr w:type="gramStart"/>
      <w:r w:rsidR="00EB338D" w:rsidRPr="00AC7690">
        <w:rPr>
          <w:rFonts w:ascii="Gill Sans MT" w:hAnsi="Gill Sans MT" w:cs="Times New Roman"/>
          <w:sz w:val="20"/>
          <w:szCs w:val="20"/>
        </w:rPr>
        <w:t>talk</w:t>
      </w:r>
      <w:proofErr w:type="gramEnd"/>
      <w:r w:rsidR="00EB338D" w:rsidRPr="00AC7690">
        <w:rPr>
          <w:rFonts w:ascii="Gill Sans MT" w:hAnsi="Gill Sans MT" w:cs="Times New Roman"/>
          <w:sz w:val="20"/>
          <w:szCs w:val="20"/>
        </w:rPr>
        <w:t xml:space="preserve"> about the author’s craft; and standards </w:t>
      </w:r>
      <w:r w:rsidRPr="00AC7690">
        <w:rPr>
          <w:rFonts w:ascii="Gill Sans MT" w:hAnsi="Gill Sans MT" w:cs="Times New Roman"/>
          <w:sz w:val="20"/>
          <w:szCs w:val="20"/>
        </w:rPr>
        <w:t>7,</w:t>
      </w:r>
      <w:r w:rsidR="00EB338D" w:rsidRPr="00AC7690">
        <w:rPr>
          <w:rFonts w:ascii="Gill Sans MT" w:hAnsi="Gill Sans MT" w:cs="Times New Roman"/>
          <w:sz w:val="20"/>
          <w:szCs w:val="20"/>
        </w:rPr>
        <w:t xml:space="preserve"> </w:t>
      </w:r>
      <w:r w:rsidRPr="00AC7690">
        <w:rPr>
          <w:rFonts w:ascii="Gill Sans MT" w:hAnsi="Gill Sans MT" w:cs="Times New Roman"/>
          <w:sz w:val="20"/>
          <w:szCs w:val="20"/>
        </w:rPr>
        <w:t>8, and 9 talk about how all the ideas kind if come together- the integration of ideas. So I think that is a huge one- that idea of pulling out those key details.  Let’s kind of just start throwing out some ideas for I can statements and then we can kind of work through them together.</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 xml:space="preserve">eacher 2 </w:t>
      </w:r>
      <w:r w:rsidRPr="00AC7690">
        <w:rPr>
          <w:rFonts w:ascii="Gill Sans MT" w:hAnsi="Gill Sans MT" w:cs="Times New Roman"/>
          <w:sz w:val="20"/>
          <w:szCs w:val="20"/>
        </w:rPr>
        <w:t>- I can use specific details to draw conclusions about the characters, settings, and events in a story.</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C</w:t>
      </w:r>
      <w:r w:rsidR="00EB338D" w:rsidRPr="00AC7690">
        <w:rPr>
          <w:rFonts w:ascii="Gill Sans MT" w:hAnsi="Gill Sans MT" w:cs="Times New Roman"/>
          <w:sz w:val="20"/>
          <w:szCs w:val="20"/>
        </w:rPr>
        <w:t>oach -</w:t>
      </w:r>
      <w:r w:rsidRPr="00AC7690">
        <w:rPr>
          <w:rFonts w:ascii="Gill Sans MT" w:hAnsi="Gill Sans MT" w:cs="Times New Roman"/>
          <w:sz w:val="20"/>
          <w:szCs w:val="20"/>
        </w:rPr>
        <w:t xml:space="preserve"> </w:t>
      </w:r>
      <w:r w:rsidR="00EB338D" w:rsidRPr="00AC7690">
        <w:rPr>
          <w:rFonts w:ascii="Gill Sans MT" w:hAnsi="Gill Sans MT" w:cs="Times New Roman"/>
          <w:sz w:val="20"/>
          <w:szCs w:val="20"/>
        </w:rPr>
        <w:t>Great -</w:t>
      </w:r>
      <w:r w:rsidRPr="00AC7690">
        <w:rPr>
          <w:rFonts w:ascii="Gill Sans MT" w:hAnsi="Gill Sans MT" w:cs="Times New Roman"/>
          <w:sz w:val="20"/>
          <w:szCs w:val="20"/>
        </w:rPr>
        <w:t xml:space="preserve"> where’d that one come from? </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 xml:space="preserve">eacher 2 </w:t>
      </w:r>
      <w:r w:rsidRPr="00AC7690">
        <w:rPr>
          <w:rFonts w:ascii="Gill Sans MT" w:hAnsi="Gill Sans MT" w:cs="Times New Roman"/>
          <w:sz w:val="20"/>
          <w:szCs w:val="20"/>
        </w:rPr>
        <w:t>- I was just combining 2 and 3.</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C</w:t>
      </w:r>
      <w:r w:rsidR="00EB338D" w:rsidRPr="00AC7690">
        <w:rPr>
          <w:rFonts w:ascii="Gill Sans MT" w:hAnsi="Gill Sans MT" w:cs="Times New Roman"/>
          <w:sz w:val="20"/>
          <w:szCs w:val="20"/>
        </w:rPr>
        <w:t xml:space="preserve">oach </w:t>
      </w:r>
      <w:r w:rsidRPr="00AC7690">
        <w:rPr>
          <w:rFonts w:ascii="Gill Sans MT" w:hAnsi="Gill Sans MT" w:cs="Times New Roman"/>
          <w:sz w:val="20"/>
          <w:szCs w:val="20"/>
        </w:rPr>
        <w:t xml:space="preserve">- </w:t>
      </w:r>
      <w:r w:rsidR="00EB338D" w:rsidRPr="00AC7690">
        <w:rPr>
          <w:rFonts w:ascii="Gill Sans MT" w:hAnsi="Gill Sans MT" w:cs="Times New Roman"/>
          <w:sz w:val="20"/>
          <w:szCs w:val="20"/>
        </w:rPr>
        <w:t>Can you say that again?</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 xml:space="preserve">eacher 2 </w:t>
      </w:r>
      <w:r w:rsidRPr="00AC7690">
        <w:rPr>
          <w:rFonts w:ascii="Gill Sans MT" w:hAnsi="Gill Sans MT" w:cs="Times New Roman"/>
          <w:sz w:val="20"/>
          <w:szCs w:val="20"/>
        </w:rPr>
        <w:t>- I can use specific details to draw conclusions about the characters, settin</w:t>
      </w:r>
      <w:r w:rsidR="00EB338D" w:rsidRPr="00AC7690">
        <w:rPr>
          <w:rFonts w:ascii="Gill Sans MT" w:hAnsi="Gill Sans MT" w:cs="Times New Roman"/>
          <w:sz w:val="20"/>
          <w:szCs w:val="20"/>
        </w:rPr>
        <w:t>gs or events of a story, drama.</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 xml:space="preserve">eacher 1 </w:t>
      </w:r>
      <w:r w:rsidRPr="00AC7690">
        <w:rPr>
          <w:rFonts w:ascii="Gill Sans MT" w:hAnsi="Gill Sans MT" w:cs="Times New Roman"/>
          <w:sz w:val="20"/>
          <w:szCs w:val="20"/>
        </w:rPr>
        <w:t>- Why not put in there summary- isn’t that all a summary also?</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 xml:space="preserve">eacher 3 </w:t>
      </w:r>
      <w:r w:rsidRPr="00AC7690">
        <w:rPr>
          <w:rFonts w:ascii="Gill Sans MT" w:hAnsi="Gill Sans MT" w:cs="Times New Roman"/>
          <w:sz w:val="20"/>
          <w:szCs w:val="20"/>
        </w:rPr>
        <w:t>- the drawing conclusions? So I can use specific details to draw conclusions or create a summary about… how much do we want to put into one?</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 xml:space="preserve">eacher 2 </w:t>
      </w:r>
      <w:r w:rsidRPr="00AC7690">
        <w:rPr>
          <w:rFonts w:ascii="Gill Sans MT" w:hAnsi="Gill Sans MT" w:cs="Times New Roman"/>
          <w:sz w:val="20"/>
          <w:szCs w:val="20"/>
        </w:rPr>
        <w:t>- Yeah, exactly.</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C</w:t>
      </w:r>
      <w:r w:rsidR="00EB338D" w:rsidRPr="00AC7690">
        <w:rPr>
          <w:rFonts w:ascii="Gill Sans MT" w:hAnsi="Gill Sans MT" w:cs="Times New Roman"/>
          <w:sz w:val="20"/>
          <w:szCs w:val="20"/>
        </w:rPr>
        <w:t xml:space="preserve">oach </w:t>
      </w:r>
      <w:r w:rsidRPr="00AC7690">
        <w:rPr>
          <w:rFonts w:ascii="Gill Sans MT" w:hAnsi="Gill Sans MT" w:cs="Times New Roman"/>
          <w:sz w:val="20"/>
          <w:szCs w:val="20"/>
        </w:rPr>
        <w:t>- It’s not about trying to make it a big, beefy I can that we just put a lot of commas and “ands” in there.  Let’s think about what you just said about a summary.  W</w:t>
      </w:r>
      <w:r w:rsidR="00EB338D" w:rsidRPr="00AC7690">
        <w:rPr>
          <w:rFonts w:ascii="Gill Sans MT" w:hAnsi="Gill Sans MT" w:cs="Times New Roman"/>
          <w:sz w:val="20"/>
          <w:szCs w:val="20"/>
        </w:rPr>
        <w:t>hat are we trying to accomplish?</w:t>
      </w:r>
      <w:r w:rsidRPr="00AC7690">
        <w:rPr>
          <w:rFonts w:ascii="Gill Sans MT" w:hAnsi="Gill Sans MT" w:cs="Times New Roman"/>
          <w:sz w:val="20"/>
          <w:szCs w:val="20"/>
        </w:rPr>
        <w:t xml:space="preserve">  If we look at lit 2, “determine the theme from the details” a</w:t>
      </w:r>
      <w:r w:rsidR="00EB338D" w:rsidRPr="00AC7690">
        <w:rPr>
          <w:rFonts w:ascii="Gill Sans MT" w:hAnsi="Gill Sans MT" w:cs="Times New Roman"/>
          <w:sz w:val="20"/>
          <w:szCs w:val="20"/>
        </w:rPr>
        <w:t xml:space="preserve">nd then we have to summarize.  </w:t>
      </w:r>
      <w:r w:rsidRPr="00AC7690">
        <w:rPr>
          <w:rFonts w:ascii="Gill Sans MT" w:hAnsi="Gill Sans MT" w:cs="Times New Roman"/>
          <w:sz w:val="20"/>
          <w:szCs w:val="20"/>
        </w:rPr>
        <w:t>So let’s look</w:t>
      </w:r>
      <w:r w:rsidR="00EB338D" w:rsidRPr="00AC7690">
        <w:rPr>
          <w:rFonts w:ascii="Gill Sans MT" w:hAnsi="Gill Sans MT" w:cs="Times New Roman"/>
          <w:sz w:val="20"/>
          <w:szCs w:val="20"/>
        </w:rPr>
        <w:t xml:space="preserve"> in the Common Core Book </w:t>
      </w:r>
      <w:r w:rsidRPr="00AC7690">
        <w:rPr>
          <w:rFonts w:ascii="Gill Sans MT" w:hAnsi="Gill Sans MT" w:cs="Times New Roman"/>
          <w:sz w:val="20"/>
          <w:szCs w:val="20"/>
        </w:rPr>
        <w:t>- it says for fourth grade,</w:t>
      </w:r>
      <w:r w:rsidRPr="00AC7690">
        <w:rPr>
          <w:rFonts w:ascii="Gill Sans MT" w:hAnsi="Gill Sans MT" w:cs="Times New Roman"/>
          <w:i/>
          <w:sz w:val="20"/>
          <w:szCs w:val="20"/>
        </w:rPr>
        <w:t xml:space="preserve"> “Let’s summarize this piece.  What do we think is the central message?  Remember instead of coming out and telling us the theme, the author usually leaves it up to us to infer or figure it out for ourselves.  Let’s track how the author worked toward building a theme.”</w:t>
      </w:r>
      <w:r w:rsidRPr="00AC7690">
        <w:rPr>
          <w:rFonts w:ascii="Gill Sans MT" w:hAnsi="Gill Sans MT" w:cs="Times New Roman"/>
          <w:sz w:val="20"/>
          <w:szCs w:val="20"/>
        </w:rPr>
        <w:t xml:space="preserve">  I like the idea of “tracking”  detail</w:t>
      </w:r>
      <w:r w:rsidR="00EB338D" w:rsidRPr="00AC7690">
        <w:rPr>
          <w:rFonts w:ascii="Gill Sans MT" w:hAnsi="Gill Sans MT" w:cs="Times New Roman"/>
          <w:sz w:val="20"/>
          <w:szCs w:val="20"/>
        </w:rPr>
        <w:t>s</w:t>
      </w:r>
      <w:r w:rsidRPr="00AC7690">
        <w:rPr>
          <w:rFonts w:ascii="Gill Sans MT" w:hAnsi="Gill Sans MT" w:cs="Times New Roman"/>
          <w:sz w:val="20"/>
          <w:szCs w:val="20"/>
        </w:rPr>
        <w:t xml:space="preserve"> to think about the theme because then that is what your summary is- pulling out those really important pieces that we’ve tracked.</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 xml:space="preserve">eacher 2 </w:t>
      </w:r>
      <w:r w:rsidRPr="00AC7690">
        <w:rPr>
          <w:rFonts w:ascii="Gill Sans MT" w:hAnsi="Gill Sans MT" w:cs="Times New Roman"/>
          <w:sz w:val="20"/>
          <w:szCs w:val="20"/>
        </w:rPr>
        <w:t>- And then stating the theme.</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 xml:space="preserve">eacher 1 </w:t>
      </w:r>
      <w:r w:rsidRPr="00AC7690">
        <w:rPr>
          <w:rFonts w:ascii="Gill Sans MT" w:hAnsi="Gill Sans MT" w:cs="Times New Roman"/>
          <w:sz w:val="20"/>
          <w:szCs w:val="20"/>
        </w:rPr>
        <w:t>- So I can summarize…</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C</w:t>
      </w:r>
      <w:r w:rsidR="00EB338D" w:rsidRPr="00AC7690">
        <w:rPr>
          <w:rFonts w:ascii="Gill Sans MT" w:hAnsi="Gill Sans MT" w:cs="Times New Roman"/>
          <w:sz w:val="20"/>
          <w:szCs w:val="20"/>
        </w:rPr>
        <w:t xml:space="preserve">oach </w:t>
      </w:r>
      <w:r w:rsidRPr="00AC7690">
        <w:rPr>
          <w:rFonts w:ascii="Gill Sans MT" w:hAnsi="Gill Sans MT" w:cs="Times New Roman"/>
          <w:sz w:val="20"/>
          <w:szCs w:val="20"/>
        </w:rPr>
        <w:t>- How about instead of “use” specific details, we use that “track”</w:t>
      </w:r>
      <w:r w:rsidR="00EB338D" w:rsidRPr="00AC7690">
        <w:rPr>
          <w:rFonts w:ascii="Gill Sans MT" w:hAnsi="Gill Sans MT" w:cs="Times New Roman"/>
          <w:sz w:val="20"/>
          <w:szCs w:val="20"/>
        </w:rPr>
        <w:t xml:space="preserve"> from the book</w:t>
      </w:r>
      <w:r w:rsidRPr="00AC7690">
        <w:rPr>
          <w:rFonts w:ascii="Gill Sans MT" w:hAnsi="Gill Sans MT" w:cs="Times New Roman"/>
          <w:sz w:val="20"/>
          <w:szCs w:val="20"/>
        </w:rPr>
        <w:t>?</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EB338D" w:rsidRPr="00AC7690">
        <w:rPr>
          <w:rFonts w:ascii="Gill Sans MT" w:hAnsi="Gill Sans MT" w:cs="Times New Roman"/>
          <w:sz w:val="20"/>
          <w:szCs w:val="20"/>
        </w:rPr>
        <w:t xml:space="preserve">eacher 1 </w:t>
      </w:r>
      <w:r w:rsidRPr="00AC7690">
        <w:rPr>
          <w:rFonts w:ascii="Gill Sans MT" w:hAnsi="Gill Sans MT" w:cs="Times New Roman"/>
          <w:sz w:val="20"/>
          <w:szCs w:val="20"/>
        </w:rPr>
        <w:t>- “track” or “choose” or yeah.  I can track specific details to create my own summary and determine the theme from that summary- no that’s too long.</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I can track details? Is that what you said?</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xml:space="preserve">- In my head, I’m going from tracking is sort of getting the details to write that summary and using that summary to get the theme.  </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lastRenderedPageBreak/>
        <w:t>T</w:t>
      </w:r>
      <w:r w:rsidR="0032212C" w:rsidRPr="00AC7690">
        <w:rPr>
          <w:rFonts w:ascii="Gill Sans MT" w:hAnsi="Gill Sans MT" w:cs="Times New Roman"/>
          <w:sz w:val="20"/>
          <w:szCs w:val="20"/>
        </w:rPr>
        <w:t>eacher 1</w:t>
      </w:r>
      <w:r w:rsidRPr="00AC7690">
        <w:rPr>
          <w:rFonts w:ascii="Gill Sans MT" w:hAnsi="Gill Sans MT" w:cs="Times New Roman"/>
          <w:sz w:val="20"/>
          <w:szCs w:val="20"/>
        </w:rPr>
        <w:t xml:space="preserve">- But can the theme </w:t>
      </w:r>
      <w:proofErr w:type="gramStart"/>
      <w:r w:rsidRPr="00AC7690">
        <w:rPr>
          <w:rFonts w:ascii="Gill Sans MT" w:hAnsi="Gill Sans MT" w:cs="Times New Roman"/>
          <w:sz w:val="20"/>
          <w:szCs w:val="20"/>
        </w:rPr>
        <w:t>be</w:t>
      </w:r>
      <w:proofErr w:type="gramEnd"/>
      <w:r w:rsidRPr="00AC7690">
        <w:rPr>
          <w:rFonts w:ascii="Gill Sans MT" w:hAnsi="Gill Sans MT" w:cs="Times New Roman"/>
          <w:sz w:val="20"/>
          <w:szCs w:val="20"/>
        </w:rPr>
        <w:t xml:space="preserve"> in the summary? </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I would think so.</w:t>
      </w:r>
    </w:p>
    <w:p w:rsidR="00AC0474" w:rsidRPr="00AC7690" w:rsidRDefault="00AC0474">
      <w:pPr>
        <w:rPr>
          <w:rFonts w:ascii="Gill Sans MT" w:hAnsi="Gill Sans MT" w:cs="Times New Roman"/>
          <w:sz w:val="20"/>
          <w:szCs w:val="20"/>
        </w:rPr>
      </w:pPr>
      <w:proofErr w:type="gramStart"/>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Yeah.</w:t>
      </w:r>
      <w:proofErr w:type="gramEnd"/>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C</w:t>
      </w:r>
      <w:r w:rsidR="0032212C" w:rsidRPr="00AC7690">
        <w:rPr>
          <w:rFonts w:ascii="Gill Sans MT" w:hAnsi="Gill Sans MT" w:cs="Times New Roman"/>
          <w:sz w:val="20"/>
          <w:szCs w:val="20"/>
        </w:rPr>
        <w:t xml:space="preserve">oach </w:t>
      </w:r>
      <w:r w:rsidRPr="00AC7690">
        <w:rPr>
          <w:rFonts w:ascii="Gill Sans MT" w:hAnsi="Gill Sans MT" w:cs="Times New Roman"/>
          <w:sz w:val="20"/>
          <w:szCs w:val="20"/>
        </w:rPr>
        <w:t>- Ok, so maybe track details, come up with the theme, use the theme, and the really important details to write the summary.  Is that kind of the</w:t>
      </w:r>
      <w:r w:rsidR="0032212C" w:rsidRPr="00AC7690">
        <w:rPr>
          <w:rFonts w:ascii="Gill Sans MT" w:hAnsi="Gill Sans MT" w:cs="Times New Roman"/>
          <w:sz w:val="20"/>
          <w:szCs w:val="20"/>
        </w:rPr>
        <w:t xml:space="preserve"> idea</w:t>
      </w:r>
      <w:r w:rsidRPr="00AC7690">
        <w:rPr>
          <w:rFonts w:ascii="Gill Sans MT" w:hAnsi="Gill Sans MT" w:cs="Times New Roman"/>
          <w:sz w:val="20"/>
          <w:szCs w:val="20"/>
        </w:rPr>
        <w:t>?</w:t>
      </w:r>
    </w:p>
    <w:p w:rsidR="00AC0474" w:rsidRPr="00AC7690" w:rsidRDefault="00AC0474">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Can we start with I can write a summary that</w:t>
      </w:r>
      <w:r w:rsidR="00117BDD" w:rsidRPr="00AC7690">
        <w:rPr>
          <w:rFonts w:ascii="Gill Sans MT" w:hAnsi="Gill Sans MT" w:cs="Times New Roman"/>
          <w:sz w:val="20"/>
          <w:szCs w:val="20"/>
        </w:rPr>
        <w:t xml:space="preserve"> uses key details- I don’t know</w:t>
      </w:r>
      <w:r w:rsidR="0032212C" w:rsidRPr="00AC7690">
        <w:rPr>
          <w:rFonts w:ascii="Gill Sans MT" w:hAnsi="Gill Sans MT" w:cs="Times New Roman"/>
          <w:sz w:val="20"/>
          <w:szCs w:val="20"/>
        </w:rPr>
        <w:t>..</w:t>
      </w:r>
      <w:r w:rsidR="00117BDD" w:rsidRPr="00AC7690">
        <w:rPr>
          <w:rFonts w:ascii="Gill Sans MT" w:hAnsi="Gill Sans MT" w:cs="Times New Roman"/>
          <w:sz w:val="20"/>
          <w:szCs w:val="20"/>
        </w:rPr>
        <w:t>.</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 I can write a summary that tracks key details </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eacher 1 - and has a theme</w:t>
      </w:r>
      <w:r w:rsidRPr="00AC7690">
        <w:rPr>
          <w:rFonts w:ascii="Gill Sans MT" w:hAnsi="Gill Sans MT" w:cs="Times New Roman"/>
          <w:sz w:val="20"/>
          <w:szCs w:val="20"/>
        </w:rPr>
        <w:t>?</w:t>
      </w:r>
    </w:p>
    <w:p w:rsidR="00117BDD" w:rsidRPr="00AC7690" w:rsidRDefault="0032212C">
      <w:pPr>
        <w:rPr>
          <w:rFonts w:ascii="Gill Sans MT" w:hAnsi="Gill Sans MT" w:cs="Times New Roman"/>
          <w:sz w:val="20"/>
          <w:szCs w:val="20"/>
        </w:rPr>
      </w:pPr>
      <w:r w:rsidRPr="00AC7690">
        <w:rPr>
          <w:rFonts w:ascii="Gill Sans MT" w:hAnsi="Gill Sans MT" w:cs="Times New Roman"/>
          <w:sz w:val="20"/>
          <w:szCs w:val="20"/>
        </w:rPr>
        <w:t xml:space="preserve">Coach </w:t>
      </w:r>
      <w:r w:rsidR="00117BDD" w:rsidRPr="00AC7690">
        <w:rPr>
          <w:rFonts w:ascii="Gill Sans MT" w:hAnsi="Gill Sans MT" w:cs="Times New Roman"/>
          <w:sz w:val="20"/>
          <w:szCs w:val="20"/>
        </w:rPr>
        <w:t>- How come you chose to start with “I can write a summary?”</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I don’t know- maybe that’s not the…</w:t>
      </w:r>
    </w:p>
    <w:p w:rsidR="00117BDD" w:rsidRPr="00AC7690" w:rsidRDefault="0032212C">
      <w:pPr>
        <w:rPr>
          <w:rFonts w:ascii="Gill Sans MT" w:hAnsi="Gill Sans MT" w:cs="Times New Roman"/>
          <w:sz w:val="20"/>
          <w:szCs w:val="20"/>
        </w:rPr>
      </w:pPr>
      <w:r w:rsidRPr="00AC7690">
        <w:rPr>
          <w:rFonts w:ascii="Gill Sans MT" w:hAnsi="Gill Sans MT" w:cs="Times New Roman"/>
          <w:sz w:val="20"/>
          <w:szCs w:val="20"/>
        </w:rPr>
        <w:t xml:space="preserve">Coach </w:t>
      </w:r>
      <w:r w:rsidR="00117BDD" w:rsidRPr="00AC7690">
        <w:rPr>
          <w:rFonts w:ascii="Gill Sans MT" w:hAnsi="Gill Sans MT" w:cs="Times New Roman"/>
          <w:sz w:val="20"/>
          <w:szCs w:val="20"/>
        </w:rPr>
        <w:t xml:space="preserve">- Because were you thinking they would write it first? </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Or I can summarize, because they can say it too.</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C</w:t>
      </w:r>
      <w:r w:rsidR="0032212C" w:rsidRPr="00AC7690">
        <w:rPr>
          <w:rFonts w:ascii="Gill Sans MT" w:hAnsi="Gill Sans MT" w:cs="Times New Roman"/>
          <w:sz w:val="20"/>
          <w:szCs w:val="20"/>
        </w:rPr>
        <w:t xml:space="preserve">oach </w:t>
      </w:r>
      <w:r w:rsidRPr="00AC7690">
        <w:rPr>
          <w:rFonts w:ascii="Gill Sans MT" w:hAnsi="Gill Sans MT" w:cs="Times New Roman"/>
          <w:sz w:val="20"/>
          <w:szCs w:val="20"/>
        </w:rPr>
        <w:t xml:space="preserve">- </w:t>
      </w:r>
      <w:r w:rsidR="0032212C" w:rsidRPr="00AC7690">
        <w:rPr>
          <w:rFonts w:ascii="Gill Sans MT" w:hAnsi="Gill Sans MT" w:cs="Times New Roman"/>
          <w:sz w:val="20"/>
          <w:szCs w:val="20"/>
        </w:rPr>
        <w:t>D</w:t>
      </w:r>
      <w:r w:rsidRPr="00AC7690">
        <w:rPr>
          <w:rFonts w:ascii="Gill Sans MT" w:hAnsi="Gill Sans MT" w:cs="Times New Roman"/>
          <w:sz w:val="20"/>
          <w:szCs w:val="20"/>
        </w:rPr>
        <w:t xml:space="preserve">o you want to do it in the order that you want your kids to do it? So that if you were to post this I can you could even do it in a checklist, instead of having it written out.  Track the details, determine the theme, </w:t>
      </w:r>
      <w:proofErr w:type="gramStart"/>
      <w:r w:rsidRPr="00AC7690">
        <w:rPr>
          <w:rFonts w:ascii="Gill Sans MT" w:hAnsi="Gill Sans MT" w:cs="Times New Roman"/>
          <w:sz w:val="20"/>
          <w:szCs w:val="20"/>
        </w:rPr>
        <w:t>create</w:t>
      </w:r>
      <w:proofErr w:type="gramEnd"/>
      <w:r w:rsidRPr="00AC7690">
        <w:rPr>
          <w:rFonts w:ascii="Gill Sans MT" w:hAnsi="Gill Sans MT" w:cs="Times New Roman"/>
          <w:sz w:val="20"/>
          <w:szCs w:val="20"/>
        </w:rPr>
        <w:t xml:space="preserve"> the summary. </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xml:space="preserve">- Oh, I like that.  Can we just put that?  Track the details, determine the theme, </w:t>
      </w:r>
      <w:proofErr w:type="gramStart"/>
      <w:r w:rsidRPr="00AC7690">
        <w:rPr>
          <w:rFonts w:ascii="Gill Sans MT" w:hAnsi="Gill Sans MT" w:cs="Times New Roman"/>
          <w:sz w:val="20"/>
          <w:szCs w:val="20"/>
        </w:rPr>
        <w:t>create</w:t>
      </w:r>
      <w:proofErr w:type="gramEnd"/>
      <w:r w:rsidRPr="00AC7690">
        <w:rPr>
          <w:rFonts w:ascii="Gill Sans MT" w:hAnsi="Gill Sans MT" w:cs="Times New Roman"/>
          <w:sz w:val="20"/>
          <w:szCs w:val="20"/>
        </w:rPr>
        <w:t xml:space="preserve"> a summary.</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C</w:t>
      </w:r>
      <w:r w:rsidR="0032212C" w:rsidRPr="00AC7690">
        <w:rPr>
          <w:rFonts w:ascii="Gill Sans MT" w:hAnsi="Gill Sans MT" w:cs="Times New Roman"/>
          <w:sz w:val="20"/>
          <w:szCs w:val="20"/>
        </w:rPr>
        <w:t xml:space="preserve">oach </w:t>
      </w:r>
      <w:r w:rsidRPr="00AC7690">
        <w:rPr>
          <w:rFonts w:ascii="Gill Sans MT" w:hAnsi="Gill Sans MT" w:cs="Times New Roman"/>
          <w:sz w:val="20"/>
          <w:szCs w:val="20"/>
        </w:rPr>
        <w:t>- Yeah, does that make sense?</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 Can we just write </w:t>
      </w:r>
      <w:proofErr w:type="gramStart"/>
      <w:r w:rsidRPr="00AC7690">
        <w:rPr>
          <w:rFonts w:ascii="Gill Sans MT" w:hAnsi="Gill Sans MT" w:cs="Times New Roman"/>
          <w:sz w:val="20"/>
          <w:szCs w:val="20"/>
        </w:rPr>
        <w:t>the I</w:t>
      </w:r>
      <w:proofErr w:type="gramEnd"/>
      <w:r w:rsidRPr="00AC7690">
        <w:rPr>
          <w:rFonts w:ascii="Gill Sans MT" w:hAnsi="Gill Sans MT" w:cs="Times New Roman"/>
          <w:sz w:val="20"/>
          <w:szCs w:val="20"/>
        </w:rPr>
        <w:t xml:space="preserve"> can statement, “I can” and then do bullets?</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C</w:t>
      </w:r>
      <w:r w:rsidR="0032212C" w:rsidRPr="00AC7690">
        <w:rPr>
          <w:rFonts w:ascii="Gill Sans MT" w:hAnsi="Gill Sans MT" w:cs="Times New Roman"/>
          <w:sz w:val="20"/>
          <w:szCs w:val="20"/>
        </w:rPr>
        <w:t xml:space="preserve">oach </w:t>
      </w:r>
      <w:r w:rsidRPr="00AC7690">
        <w:rPr>
          <w:rFonts w:ascii="Gill Sans MT" w:hAnsi="Gill Sans MT" w:cs="Times New Roman"/>
          <w:sz w:val="20"/>
          <w:szCs w:val="20"/>
        </w:rPr>
        <w:t>- Ok.</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 Track the details, determine the theme, </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xml:space="preserve">- I like word “create my own summary” </w:t>
      </w:r>
      <w:proofErr w:type="gramStart"/>
      <w:r w:rsidRPr="00AC7690">
        <w:rPr>
          <w:rFonts w:ascii="Gill Sans MT" w:hAnsi="Gill Sans MT" w:cs="Times New Roman"/>
          <w:sz w:val="20"/>
          <w:szCs w:val="20"/>
        </w:rPr>
        <w:t>because  then</w:t>
      </w:r>
      <w:proofErr w:type="gramEnd"/>
      <w:r w:rsidRPr="00AC7690">
        <w:rPr>
          <w:rFonts w:ascii="Gill Sans MT" w:hAnsi="Gill Sans MT" w:cs="Times New Roman"/>
          <w:sz w:val="20"/>
          <w:szCs w:val="20"/>
        </w:rPr>
        <w:t xml:space="preserve"> it could be verbal, it could be… it doesn’t have to be written.  We probably want them to end up there at some time, but if they can’t do that, but they can summarize.</w:t>
      </w:r>
    </w:p>
    <w:p w:rsidR="00117BDD" w:rsidRPr="00AC7690" w:rsidRDefault="0032212C">
      <w:pPr>
        <w:rPr>
          <w:rFonts w:ascii="Gill Sans MT" w:hAnsi="Gill Sans MT" w:cs="Times New Roman"/>
          <w:sz w:val="20"/>
          <w:szCs w:val="20"/>
        </w:rPr>
      </w:pPr>
      <w:r w:rsidRPr="00AC7690">
        <w:rPr>
          <w:rFonts w:ascii="Gill Sans MT" w:hAnsi="Gill Sans MT" w:cs="Times New Roman"/>
          <w:sz w:val="20"/>
          <w:szCs w:val="20"/>
        </w:rPr>
        <w:t xml:space="preserve">Coach </w:t>
      </w:r>
      <w:r w:rsidR="00117BDD" w:rsidRPr="00AC7690">
        <w:rPr>
          <w:rFonts w:ascii="Gill Sans MT" w:hAnsi="Gill Sans MT" w:cs="Times New Roman"/>
          <w:sz w:val="20"/>
          <w:szCs w:val="20"/>
        </w:rPr>
        <w:t>- So you said I can track the</w:t>
      </w:r>
      <w:r w:rsidRPr="00AC7690">
        <w:rPr>
          <w:rFonts w:ascii="Gill Sans MT" w:hAnsi="Gill Sans MT" w:cs="Times New Roman"/>
          <w:sz w:val="20"/>
          <w:szCs w:val="20"/>
        </w:rPr>
        <w:t xml:space="preserve"> details, determine the theme, </w:t>
      </w:r>
      <w:r w:rsidR="00117BDD" w:rsidRPr="00AC7690">
        <w:rPr>
          <w:rFonts w:ascii="Gill Sans MT" w:hAnsi="Gill Sans MT" w:cs="Times New Roman"/>
          <w:sz w:val="20"/>
          <w:szCs w:val="20"/>
        </w:rPr>
        <w:t>and create a summary.  I just bulleted those underneath “I can.”  So let’s think about lit 3 because</w:t>
      </w:r>
      <w:r w:rsidRPr="00AC7690">
        <w:rPr>
          <w:rFonts w:ascii="Gill Sans MT" w:hAnsi="Gill Sans MT" w:cs="Times New Roman"/>
          <w:sz w:val="20"/>
          <w:szCs w:val="20"/>
        </w:rPr>
        <w:t xml:space="preserve"> of</w:t>
      </w:r>
      <w:r w:rsidR="00117BDD" w:rsidRPr="00AC7690">
        <w:rPr>
          <w:rFonts w:ascii="Gill Sans MT" w:hAnsi="Gill Sans MT" w:cs="Times New Roman"/>
          <w:sz w:val="20"/>
          <w:szCs w:val="20"/>
        </w:rPr>
        <w:t xml:space="preserve"> those specific details that </w:t>
      </w:r>
      <w:proofErr w:type="gramStart"/>
      <w:r w:rsidR="00117BDD" w:rsidRPr="00AC7690">
        <w:rPr>
          <w:rFonts w:ascii="Gill Sans MT" w:hAnsi="Gill Sans MT" w:cs="Times New Roman"/>
          <w:sz w:val="20"/>
          <w:szCs w:val="20"/>
        </w:rPr>
        <w:t>you’re wanting</w:t>
      </w:r>
      <w:proofErr w:type="gramEnd"/>
      <w:r w:rsidR="00117BDD" w:rsidRPr="00AC7690">
        <w:rPr>
          <w:rFonts w:ascii="Gill Sans MT" w:hAnsi="Gill Sans MT" w:cs="Times New Roman"/>
          <w:sz w:val="20"/>
          <w:szCs w:val="20"/>
        </w:rPr>
        <w:t xml:space="preserve"> them to track.  Do we want to add something there that we want them focused on the ideas of character, setting, and major events when they are tracking </w:t>
      </w:r>
      <w:r w:rsidRPr="00AC7690">
        <w:rPr>
          <w:rFonts w:ascii="Gill Sans MT" w:hAnsi="Gill Sans MT" w:cs="Times New Roman"/>
          <w:sz w:val="20"/>
          <w:szCs w:val="20"/>
        </w:rPr>
        <w:t>details?</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1 </w:t>
      </w:r>
      <w:r w:rsidRPr="00AC7690">
        <w:rPr>
          <w:rFonts w:ascii="Gill Sans MT" w:hAnsi="Gill Sans MT" w:cs="Times New Roman"/>
          <w:sz w:val="20"/>
          <w:szCs w:val="20"/>
        </w:rPr>
        <w:t>- I can track details of a character, setting, and important events.</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C</w:t>
      </w:r>
      <w:r w:rsidR="0032212C" w:rsidRPr="00AC7690">
        <w:rPr>
          <w:rFonts w:ascii="Gill Sans MT" w:hAnsi="Gill Sans MT" w:cs="Times New Roman"/>
          <w:sz w:val="20"/>
          <w:szCs w:val="20"/>
        </w:rPr>
        <w:t xml:space="preserve">oach </w:t>
      </w:r>
      <w:r w:rsidRPr="00AC7690">
        <w:rPr>
          <w:rFonts w:ascii="Gill Sans MT" w:hAnsi="Gill Sans MT" w:cs="Times New Roman"/>
          <w:sz w:val="20"/>
          <w:szCs w:val="20"/>
        </w:rPr>
        <w:t>- Ok, so I have I can track specific details about the character, setting, and major events, determine the theme, and create my own summary.</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 My question is on lit 3. It says to describe in depth the </w:t>
      </w:r>
      <w:proofErr w:type="gramStart"/>
      <w:r w:rsidRPr="00AC7690">
        <w:rPr>
          <w:rFonts w:ascii="Gill Sans MT" w:hAnsi="Gill Sans MT" w:cs="Times New Roman"/>
          <w:sz w:val="20"/>
          <w:szCs w:val="20"/>
        </w:rPr>
        <w:t>character,</w:t>
      </w:r>
      <w:proofErr w:type="gramEnd"/>
      <w:r w:rsidRPr="00AC7690">
        <w:rPr>
          <w:rFonts w:ascii="Gill Sans MT" w:hAnsi="Gill Sans MT" w:cs="Times New Roman"/>
          <w:sz w:val="20"/>
          <w:szCs w:val="20"/>
        </w:rPr>
        <w:t xml:space="preserve"> setting… is a summary in depth? </w:t>
      </w:r>
    </w:p>
    <w:p w:rsidR="00117BDD" w:rsidRPr="00AC7690" w:rsidRDefault="0032212C">
      <w:pPr>
        <w:rPr>
          <w:rFonts w:ascii="Gill Sans MT" w:hAnsi="Gill Sans MT" w:cs="Times New Roman"/>
          <w:sz w:val="20"/>
          <w:szCs w:val="20"/>
        </w:rPr>
      </w:pPr>
      <w:r w:rsidRPr="00AC7690">
        <w:rPr>
          <w:rFonts w:ascii="Gill Sans MT" w:hAnsi="Gill Sans MT" w:cs="Times New Roman"/>
          <w:sz w:val="20"/>
          <w:szCs w:val="20"/>
        </w:rPr>
        <w:t>Teacher 2 - I think part of 3 is the idea of really understanding a character, setting, or major event.  They add that idea of in depth.  Let me look, I think it starts in 3</w:t>
      </w:r>
      <w:r w:rsidRPr="00AC7690">
        <w:rPr>
          <w:rFonts w:ascii="Gill Sans MT" w:hAnsi="Gill Sans MT" w:cs="Times New Roman"/>
          <w:sz w:val="20"/>
          <w:szCs w:val="20"/>
          <w:vertAlign w:val="superscript"/>
        </w:rPr>
        <w:t>rd</w:t>
      </w:r>
      <w:r w:rsidRPr="00AC7690">
        <w:rPr>
          <w:rFonts w:ascii="Gill Sans MT" w:hAnsi="Gill Sans MT" w:cs="Times New Roman"/>
          <w:sz w:val="20"/>
          <w:szCs w:val="20"/>
        </w:rPr>
        <w:t xml:space="preserve"> or 4</w:t>
      </w:r>
      <w:r w:rsidRPr="00AC7690">
        <w:rPr>
          <w:rFonts w:ascii="Gill Sans MT" w:hAnsi="Gill Sans MT" w:cs="Times New Roman"/>
          <w:sz w:val="20"/>
          <w:szCs w:val="20"/>
          <w:vertAlign w:val="superscript"/>
        </w:rPr>
        <w:t>th</w:t>
      </w:r>
      <w:r w:rsidRPr="00AC7690">
        <w:rPr>
          <w:rFonts w:ascii="Gill Sans MT" w:hAnsi="Gill Sans MT" w:cs="Times New Roman"/>
          <w:sz w:val="20"/>
          <w:szCs w:val="20"/>
        </w:rPr>
        <w:t xml:space="preserve"> grade because in the beginning grades they’re doing that exact thing- character, setting, major events- they just add the term, “in depth.”  Yeah, it’s 4</w:t>
      </w:r>
      <w:r w:rsidRPr="00AC7690">
        <w:rPr>
          <w:rFonts w:ascii="Gill Sans MT" w:hAnsi="Gill Sans MT" w:cs="Times New Roman"/>
          <w:sz w:val="20"/>
          <w:szCs w:val="20"/>
          <w:vertAlign w:val="superscript"/>
        </w:rPr>
        <w:t>th</w:t>
      </w:r>
      <w:r w:rsidRPr="00AC7690">
        <w:rPr>
          <w:rFonts w:ascii="Gill Sans MT" w:hAnsi="Gill Sans MT" w:cs="Times New Roman"/>
          <w:sz w:val="20"/>
          <w:szCs w:val="20"/>
        </w:rPr>
        <w:t xml:space="preserve"> grade.  </w:t>
      </w:r>
      <w:proofErr w:type="gramStart"/>
      <w:r w:rsidRPr="00AC7690">
        <w:rPr>
          <w:rFonts w:ascii="Gill Sans MT" w:hAnsi="Gill Sans MT" w:cs="Times New Roman"/>
          <w:sz w:val="20"/>
          <w:szCs w:val="20"/>
        </w:rPr>
        <w:t>This idea of knowing that at a deep level.</w:t>
      </w:r>
      <w:proofErr w:type="gramEnd"/>
      <w:r w:rsidRPr="00AC7690">
        <w:rPr>
          <w:rFonts w:ascii="Gill Sans MT" w:hAnsi="Gill Sans MT" w:cs="Times New Roman"/>
          <w:sz w:val="20"/>
          <w:szCs w:val="20"/>
        </w:rPr>
        <w:t xml:space="preserve"> I think that comes from the inferences.  It’s more than just that they wore a red coat and that they did this.  It’s what you know about them at a deep level.</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1 </w:t>
      </w:r>
      <w:r w:rsidRPr="00AC7690">
        <w:rPr>
          <w:rFonts w:ascii="Gill Sans MT" w:hAnsi="Gill Sans MT" w:cs="Times New Roman"/>
          <w:sz w:val="20"/>
          <w:szCs w:val="20"/>
        </w:rPr>
        <w:t xml:space="preserve">- So we’re not combining literature 2 and 3.  Or are we? </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We are.  A little bit.</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I didn’t know if</w:t>
      </w:r>
      <w:r w:rsidR="0032212C" w:rsidRPr="00AC7690">
        <w:rPr>
          <w:rFonts w:ascii="Gill Sans MT" w:hAnsi="Gill Sans MT" w:cs="Times New Roman"/>
          <w:sz w:val="20"/>
          <w:szCs w:val="20"/>
        </w:rPr>
        <w:t xml:space="preserve"> that would be a separate I can.</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C</w:t>
      </w:r>
      <w:r w:rsidR="0032212C" w:rsidRPr="00AC7690">
        <w:rPr>
          <w:rFonts w:ascii="Gill Sans MT" w:hAnsi="Gill Sans MT" w:cs="Times New Roman"/>
          <w:sz w:val="20"/>
          <w:szCs w:val="20"/>
        </w:rPr>
        <w:t xml:space="preserve">oach </w:t>
      </w:r>
      <w:r w:rsidRPr="00AC7690">
        <w:rPr>
          <w:rFonts w:ascii="Gill Sans MT" w:hAnsi="Gill Sans MT" w:cs="Times New Roman"/>
          <w:sz w:val="20"/>
          <w:szCs w:val="20"/>
        </w:rPr>
        <w:t xml:space="preserve">- Do you want it to be a separate I can?  I don’t think there is a right answer there. </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lastRenderedPageBreak/>
        <w:t>T</w:t>
      </w:r>
      <w:r w:rsidR="0032212C" w:rsidRPr="00AC7690">
        <w:rPr>
          <w:rFonts w:ascii="Gill Sans MT" w:hAnsi="Gill Sans MT" w:cs="Times New Roman"/>
          <w:sz w:val="20"/>
          <w:szCs w:val="20"/>
        </w:rPr>
        <w:t xml:space="preserve">eacher 1 </w:t>
      </w:r>
      <w:r w:rsidRPr="00AC7690">
        <w:rPr>
          <w:rFonts w:ascii="Gill Sans MT" w:hAnsi="Gill Sans MT" w:cs="Times New Roman"/>
          <w:sz w:val="20"/>
          <w:szCs w:val="20"/>
        </w:rPr>
        <w:t>- Well, the only thing is I think that’s kind of different than a summary.</w:t>
      </w:r>
    </w:p>
    <w:p w:rsidR="00117BDD" w:rsidRPr="00AC7690" w:rsidRDefault="00117BDD">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Could we</w:t>
      </w:r>
      <w:r w:rsidR="00A02EF1" w:rsidRPr="00AC7690">
        <w:rPr>
          <w:rFonts w:ascii="Gill Sans MT" w:hAnsi="Gill Sans MT" w:cs="Times New Roman"/>
          <w:sz w:val="20"/>
          <w:szCs w:val="20"/>
        </w:rPr>
        <w:t xml:space="preserve"> </w:t>
      </w:r>
      <w:r w:rsidR="0032212C" w:rsidRPr="00AC7690">
        <w:rPr>
          <w:rFonts w:ascii="Gill Sans MT" w:hAnsi="Gill Sans MT" w:cs="Times New Roman"/>
          <w:sz w:val="20"/>
          <w:szCs w:val="20"/>
        </w:rPr>
        <w:t xml:space="preserve">use </w:t>
      </w:r>
      <w:r w:rsidR="00A02EF1" w:rsidRPr="00AC7690">
        <w:rPr>
          <w:rFonts w:ascii="Gill Sans MT" w:hAnsi="Gill Sans MT" w:cs="Times New Roman"/>
          <w:sz w:val="20"/>
          <w:szCs w:val="20"/>
        </w:rPr>
        <w:t xml:space="preserve">the in depth of a character to help draw conclusions? </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1 </w:t>
      </w:r>
      <w:r w:rsidRPr="00AC7690">
        <w:rPr>
          <w:rFonts w:ascii="Gill Sans MT" w:hAnsi="Gill Sans MT" w:cs="Times New Roman"/>
          <w:sz w:val="20"/>
          <w:szCs w:val="20"/>
        </w:rPr>
        <w:t>- Because in lit 3, there’s the draw the conclusions about characters, settings, and major events.  Which really</w:t>
      </w:r>
      <w:r w:rsidR="0032212C" w:rsidRPr="00AC7690">
        <w:rPr>
          <w:rFonts w:ascii="Gill Sans MT" w:hAnsi="Gill Sans MT" w:cs="Times New Roman"/>
          <w:sz w:val="20"/>
          <w:szCs w:val="20"/>
        </w:rPr>
        <w:t>,</w:t>
      </w:r>
      <w:r w:rsidRPr="00AC7690">
        <w:rPr>
          <w:rFonts w:ascii="Gill Sans MT" w:hAnsi="Gill Sans MT" w:cs="Times New Roman"/>
          <w:sz w:val="20"/>
          <w:szCs w:val="20"/>
        </w:rPr>
        <w:t xml:space="preserve"> you can’t draw conclusions on just surface details of who they are.  So we could say, they can track and use that track word again- or, well-</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xml:space="preserve">- details </w:t>
      </w:r>
      <w:r w:rsidRPr="00AC7690">
        <w:rPr>
          <w:rFonts w:ascii="Gill Sans MT" w:hAnsi="Gill Sans MT" w:cs="Times New Roman"/>
          <w:i/>
          <w:sz w:val="20"/>
          <w:szCs w:val="20"/>
        </w:rPr>
        <w:t>about</w:t>
      </w:r>
      <w:r w:rsidRPr="00AC7690">
        <w:rPr>
          <w:rFonts w:ascii="Gill Sans MT" w:hAnsi="Gill Sans MT" w:cs="Times New Roman"/>
          <w:sz w:val="20"/>
          <w:szCs w:val="20"/>
        </w:rPr>
        <w:t xml:space="preserve"> the characters, settings, and events?</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1 </w:t>
      </w:r>
      <w:r w:rsidRPr="00AC7690">
        <w:rPr>
          <w:rFonts w:ascii="Gill Sans MT" w:hAnsi="Gill Sans MT" w:cs="Times New Roman"/>
          <w:sz w:val="20"/>
          <w:szCs w:val="20"/>
        </w:rPr>
        <w:t>- There needs to be something about in depth though, I think.  Or maybe understand who the characters, the settings so they can draw conclusions</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The corresponding college and career readiness anchor standard says, “</w:t>
      </w:r>
      <w:proofErr w:type="gramStart"/>
      <w:r w:rsidRPr="00AC7690">
        <w:rPr>
          <w:rFonts w:ascii="Gill Sans MT" w:hAnsi="Gill Sans MT" w:cs="Times New Roman"/>
          <w:sz w:val="20"/>
          <w:szCs w:val="20"/>
        </w:rPr>
        <w:t>analyze</w:t>
      </w:r>
      <w:proofErr w:type="gramEnd"/>
      <w:r w:rsidRPr="00AC7690">
        <w:rPr>
          <w:rFonts w:ascii="Gill Sans MT" w:hAnsi="Gill Sans MT" w:cs="Times New Roman"/>
          <w:sz w:val="20"/>
          <w:szCs w:val="20"/>
        </w:rPr>
        <w:t xml:space="preserve"> how and why individuals, events, and ideas develop and interact over the course of a text.”  I kind of like that- “the how and why the characters, settings, and events interact over the course of a text.”  Why that’s important.</w:t>
      </w:r>
    </w:p>
    <w:p w:rsidR="00A02EF1" w:rsidRPr="00AC7690" w:rsidRDefault="0032212C">
      <w:pPr>
        <w:rPr>
          <w:rFonts w:ascii="Gill Sans MT" w:hAnsi="Gill Sans MT" w:cs="Times New Roman"/>
          <w:sz w:val="20"/>
          <w:szCs w:val="20"/>
        </w:rPr>
      </w:pPr>
      <w:r w:rsidRPr="00AC7690">
        <w:rPr>
          <w:rFonts w:ascii="Gill Sans MT" w:hAnsi="Gill Sans MT" w:cs="Times New Roman"/>
          <w:sz w:val="20"/>
          <w:szCs w:val="20"/>
        </w:rPr>
        <w:t>Coach - So how would you say that?</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 It says “analyze how and why individuals, events, and ideas interact over the course of a text” I would definitely use “characters” instead of “individuals.” </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C</w:t>
      </w:r>
      <w:r w:rsidR="0032212C" w:rsidRPr="00AC7690">
        <w:rPr>
          <w:rFonts w:ascii="Gill Sans MT" w:hAnsi="Gill Sans MT" w:cs="Times New Roman"/>
          <w:sz w:val="20"/>
          <w:szCs w:val="20"/>
        </w:rPr>
        <w:t xml:space="preserve">oach </w:t>
      </w:r>
      <w:r w:rsidRPr="00AC7690">
        <w:rPr>
          <w:rFonts w:ascii="Gill Sans MT" w:hAnsi="Gill Sans MT" w:cs="Times New Roman"/>
          <w:sz w:val="20"/>
          <w:szCs w:val="20"/>
        </w:rPr>
        <w:t>- That’s K-12.  By the time they leave</w:t>
      </w:r>
      <w:r w:rsidR="0032212C" w:rsidRPr="00AC7690">
        <w:rPr>
          <w:rFonts w:ascii="Gill Sans MT" w:hAnsi="Gill Sans MT" w:cs="Times New Roman"/>
          <w:sz w:val="20"/>
          <w:szCs w:val="20"/>
        </w:rPr>
        <w:t xml:space="preserve"> 12</w:t>
      </w:r>
      <w:r w:rsidR="0032212C" w:rsidRPr="00AC7690">
        <w:rPr>
          <w:rFonts w:ascii="Gill Sans MT" w:hAnsi="Gill Sans MT" w:cs="Times New Roman"/>
          <w:sz w:val="20"/>
          <w:szCs w:val="20"/>
          <w:vertAlign w:val="superscript"/>
        </w:rPr>
        <w:t>th</w:t>
      </w:r>
      <w:r w:rsidR="0032212C" w:rsidRPr="00AC7690">
        <w:rPr>
          <w:rFonts w:ascii="Gill Sans MT" w:hAnsi="Gill Sans MT" w:cs="Times New Roman"/>
          <w:sz w:val="20"/>
          <w:szCs w:val="20"/>
        </w:rPr>
        <w:t xml:space="preserve"> grade</w:t>
      </w:r>
      <w:r w:rsidRPr="00AC7690">
        <w:rPr>
          <w:rFonts w:ascii="Gill Sans MT" w:hAnsi="Gill Sans MT" w:cs="Times New Roman"/>
          <w:sz w:val="20"/>
          <w:szCs w:val="20"/>
        </w:rPr>
        <w:t>, this is what they will be held to.</w:t>
      </w:r>
      <w:r w:rsidR="0032212C" w:rsidRPr="00AC7690">
        <w:rPr>
          <w:rFonts w:ascii="Gill Sans MT" w:hAnsi="Gill Sans MT" w:cs="Times New Roman"/>
          <w:sz w:val="20"/>
          <w:szCs w:val="20"/>
        </w:rPr>
        <w:t xml:space="preserve"> </w:t>
      </w:r>
      <w:r w:rsidRPr="00AC7690">
        <w:rPr>
          <w:rFonts w:ascii="Gill Sans MT" w:hAnsi="Gill Sans MT" w:cs="Times New Roman"/>
          <w:sz w:val="20"/>
          <w:szCs w:val="20"/>
        </w:rPr>
        <w:t>So what would that lead them to now in 4</w:t>
      </w:r>
      <w:r w:rsidRPr="00AC7690">
        <w:rPr>
          <w:rFonts w:ascii="Gill Sans MT" w:hAnsi="Gill Sans MT" w:cs="Times New Roman"/>
          <w:sz w:val="20"/>
          <w:szCs w:val="20"/>
          <w:vertAlign w:val="superscript"/>
        </w:rPr>
        <w:t>th</w:t>
      </w:r>
      <w:r w:rsidRPr="00AC7690">
        <w:rPr>
          <w:rFonts w:ascii="Gill Sans MT" w:hAnsi="Gill Sans MT" w:cs="Times New Roman"/>
          <w:sz w:val="20"/>
          <w:szCs w:val="20"/>
        </w:rPr>
        <w:t xml:space="preserve"> grade?</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2 </w:t>
      </w:r>
      <w:r w:rsidRPr="00AC7690">
        <w:rPr>
          <w:rFonts w:ascii="Gill Sans MT" w:hAnsi="Gill Sans MT" w:cs="Times New Roman"/>
          <w:sz w:val="20"/>
          <w:szCs w:val="20"/>
        </w:rPr>
        <w:t>- Are you comparing the “in depth” to the “how and why”?</w:t>
      </w:r>
    </w:p>
    <w:p w:rsidR="00A02EF1" w:rsidRPr="00AC7690" w:rsidRDefault="00A02EF1">
      <w:pPr>
        <w:rPr>
          <w:rFonts w:ascii="Gill Sans MT" w:hAnsi="Gill Sans MT" w:cs="Times New Roman"/>
          <w:sz w:val="20"/>
          <w:szCs w:val="20"/>
        </w:rPr>
      </w:pPr>
      <w:proofErr w:type="gramStart"/>
      <w:r w:rsidRPr="00AC7690">
        <w:rPr>
          <w:rFonts w:ascii="Gill Sans MT" w:hAnsi="Gill Sans MT" w:cs="Times New Roman"/>
          <w:sz w:val="20"/>
          <w:szCs w:val="20"/>
        </w:rPr>
        <w:t>T</w:t>
      </w:r>
      <w:r w:rsidR="0032212C" w:rsidRPr="00AC7690">
        <w:rPr>
          <w:rFonts w:ascii="Gill Sans MT" w:hAnsi="Gill Sans MT" w:cs="Times New Roman"/>
          <w:sz w:val="20"/>
          <w:szCs w:val="20"/>
        </w:rPr>
        <w:t xml:space="preserve">eacher 3 </w:t>
      </w:r>
      <w:r w:rsidRPr="00AC7690">
        <w:rPr>
          <w:rFonts w:ascii="Gill Sans MT" w:hAnsi="Gill Sans MT" w:cs="Times New Roman"/>
          <w:sz w:val="20"/>
          <w:szCs w:val="20"/>
        </w:rPr>
        <w:t>- Yes.</w:t>
      </w:r>
      <w:proofErr w:type="gramEnd"/>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2 </w:t>
      </w:r>
      <w:r w:rsidRPr="00AC7690">
        <w:rPr>
          <w:rFonts w:ascii="Gill Sans MT" w:hAnsi="Gill Sans MT" w:cs="Times New Roman"/>
          <w:sz w:val="20"/>
          <w:szCs w:val="20"/>
        </w:rPr>
        <w:t>- So do we want to incorporate the words “how” and “why” instead of “in depth”?</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 Yeah, because I don’t think they understand what “in depth” says. </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1 </w:t>
      </w:r>
      <w:r w:rsidRPr="00AC7690">
        <w:rPr>
          <w:rFonts w:ascii="Gill Sans MT" w:hAnsi="Gill Sans MT" w:cs="Times New Roman"/>
          <w:sz w:val="20"/>
          <w:szCs w:val="20"/>
        </w:rPr>
        <w:t>- I would agree. That’s the deep end of the pool</w:t>
      </w:r>
      <w:r w:rsidR="00635681" w:rsidRPr="00AC7690">
        <w:rPr>
          <w:rFonts w:ascii="Gill Sans MT" w:hAnsi="Gill Sans MT" w:cs="Times New Roman"/>
          <w:sz w:val="20"/>
          <w:szCs w:val="20"/>
        </w:rPr>
        <w:t xml:space="preserve"> to them</w:t>
      </w:r>
      <w:r w:rsidRPr="00AC7690">
        <w:rPr>
          <w:rFonts w:ascii="Gill Sans MT" w:hAnsi="Gill Sans MT" w:cs="Times New Roman"/>
          <w:sz w:val="20"/>
          <w:szCs w:val="20"/>
        </w:rPr>
        <w:t>.</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 Yes, it is. </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C</w:t>
      </w:r>
      <w:r w:rsidR="00635681" w:rsidRPr="00AC7690">
        <w:rPr>
          <w:rFonts w:ascii="Gill Sans MT" w:hAnsi="Gill Sans MT" w:cs="Times New Roman"/>
          <w:sz w:val="20"/>
          <w:szCs w:val="20"/>
        </w:rPr>
        <w:t xml:space="preserve">oach </w:t>
      </w:r>
      <w:r w:rsidRPr="00AC7690">
        <w:rPr>
          <w:rFonts w:ascii="Gill Sans MT" w:hAnsi="Gill Sans MT" w:cs="Times New Roman"/>
          <w:sz w:val="20"/>
          <w:szCs w:val="20"/>
        </w:rPr>
        <w:t>- The prompt in here</w:t>
      </w:r>
      <w:r w:rsidR="00635681" w:rsidRPr="00AC7690">
        <w:rPr>
          <w:rFonts w:ascii="Gill Sans MT" w:hAnsi="Gill Sans MT" w:cs="Times New Roman"/>
          <w:sz w:val="20"/>
          <w:szCs w:val="20"/>
        </w:rPr>
        <w:t xml:space="preserve"> (Common Core Book)</w:t>
      </w:r>
      <w:r w:rsidRPr="00AC7690">
        <w:rPr>
          <w:rFonts w:ascii="Gill Sans MT" w:hAnsi="Gill Sans MT" w:cs="Times New Roman"/>
          <w:sz w:val="20"/>
          <w:szCs w:val="20"/>
        </w:rPr>
        <w:t xml:space="preserve"> just for 4</w:t>
      </w:r>
      <w:r w:rsidRPr="00AC7690">
        <w:rPr>
          <w:rFonts w:ascii="Gill Sans MT" w:hAnsi="Gill Sans MT" w:cs="Times New Roman"/>
          <w:sz w:val="20"/>
          <w:szCs w:val="20"/>
          <w:vertAlign w:val="superscript"/>
        </w:rPr>
        <w:t>th</w:t>
      </w:r>
      <w:r w:rsidRPr="00AC7690">
        <w:rPr>
          <w:rFonts w:ascii="Gill Sans MT" w:hAnsi="Gill Sans MT" w:cs="Times New Roman"/>
          <w:sz w:val="20"/>
          <w:szCs w:val="20"/>
        </w:rPr>
        <w:t xml:space="preserve"> grade is “What are the details that really matter?”  That’s how they prompt kids to think about what in depth details.</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2 </w:t>
      </w:r>
      <w:r w:rsidRPr="00AC7690">
        <w:rPr>
          <w:rFonts w:ascii="Gill Sans MT" w:hAnsi="Gill Sans MT" w:cs="Times New Roman"/>
          <w:sz w:val="20"/>
          <w:szCs w:val="20"/>
        </w:rPr>
        <w:t xml:space="preserve">- Oh, ok. </w:t>
      </w:r>
    </w:p>
    <w:p w:rsidR="00A02EF1" w:rsidRPr="00AC7690" w:rsidRDefault="00A02EF1">
      <w:pPr>
        <w:rPr>
          <w:rFonts w:ascii="Gill Sans MT" w:hAnsi="Gill Sans MT" w:cs="Times New Roman"/>
          <w:sz w:val="20"/>
          <w:szCs w:val="20"/>
        </w:rPr>
      </w:pPr>
      <w:r w:rsidRPr="00AC7690">
        <w:rPr>
          <w:rFonts w:ascii="Gill Sans MT" w:hAnsi="Gill Sans MT" w:cs="Times New Roman"/>
          <w:sz w:val="20"/>
          <w:szCs w:val="20"/>
        </w:rPr>
        <w:t>C</w:t>
      </w:r>
      <w:r w:rsidR="00635681" w:rsidRPr="00AC7690">
        <w:rPr>
          <w:rFonts w:ascii="Gill Sans MT" w:hAnsi="Gill Sans MT" w:cs="Times New Roman"/>
          <w:sz w:val="20"/>
          <w:szCs w:val="20"/>
        </w:rPr>
        <w:t xml:space="preserve">oach </w:t>
      </w:r>
      <w:r w:rsidRPr="00AC7690">
        <w:rPr>
          <w:rFonts w:ascii="Gill Sans MT" w:hAnsi="Gill Sans MT" w:cs="Times New Roman"/>
          <w:sz w:val="20"/>
          <w:szCs w:val="20"/>
        </w:rPr>
        <w:t xml:space="preserve">- Because then their graphic organizers that they provide are just description of the character, major challenge or goal, response to the challenge or goal, and then how the character changes over time. </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2 </w:t>
      </w:r>
      <w:r w:rsidRPr="00AC7690">
        <w:rPr>
          <w:rFonts w:ascii="Gill Sans MT" w:hAnsi="Gill Sans MT" w:cs="Times New Roman"/>
          <w:sz w:val="20"/>
          <w:szCs w:val="20"/>
        </w:rPr>
        <w:t>- Do we want to use the “Details that really matter”? Do we want to use “how and why”? Or do we want to “use describe in depth”.</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1 </w:t>
      </w:r>
      <w:r w:rsidRPr="00AC7690">
        <w:rPr>
          <w:rFonts w:ascii="Gill Sans MT" w:hAnsi="Gill Sans MT" w:cs="Times New Roman"/>
          <w:sz w:val="20"/>
          <w:szCs w:val="20"/>
        </w:rPr>
        <w:t>- Not “in depth”</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2 </w:t>
      </w:r>
      <w:r w:rsidRPr="00AC7690">
        <w:rPr>
          <w:rFonts w:ascii="Gill Sans MT" w:hAnsi="Gill Sans MT" w:cs="Times New Roman"/>
          <w:sz w:val="20"/>
          <w:szCs w:val="20"/>
        </w:rPr>
        <w:t>- Now we’re on House Hunters.  We have 3 choices.  We’ve eliminated one!</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1 </w:t>
      </w:r>
      <w:r w:rsidRPr="00AC7690">
        <w:rPr>
          <w:rFonts w:ascii="Gill Sans MT" w:hAnsi="Gill Sans MT" w:cs="Times New Roman"/>
          <w:sz w:val="20"/>
          <w:szCs w:val="20"/>
        </w:rPr>
        <w:t>- Perfect! I want the one by the beach, please!</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 Ok, what did you eliminate? </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1 </w:t>
      </w:r>
      <w:r w:rsidRPr="00AC7690">
        <w:rPr>
          <w:rFonts w:ascii="Gill Sans MT" w:hAnsi="Gill Sans MT" w:cs="Times New Roman"/>
          <w:sz w:val="20"/>
          <w:szCs w:val="20"/>
        </w:rPr>
        <w:t>- “in depth”</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2 </w:t>
      </w:r>
      <w:r w:rsidRPr="00AC7690">
        <w:rPr>
          <w:rFonts w:ascii="Gill Sans MT" w:hAnsi="Gill Sans MT" w:cs="Times New Roman"/>
          <w:sz w:val="20"/>
          <w:szCs w:val="20"/>
        </w:rPr>
        <w:t>- Because how often do you use that?</w:t>
      </w:r>
    </w:p>
    <w:p w:rsidR="00DE2E4C" w:rsidRPr="00AC7690" w:rsidRDefault="00635681">
      <w:pPr>
        <w:rPr>
          <w:rFonts w:ascii="Gill Sans MT" w:hAnsi="Gill Sans MT" w:cs="Times New Roman"/>
          <w:sz w:val="20"/>
          <w:szCs w:val="20"/>
        </w:rPr>
      </w:pPr>
      <w:r w:rsidRPr="00AC7690">
        <w:rPr>
          <w:rFonts w:ascii="Gill Sans MT" w:hAnsi="Gill Sans MT" w:cs="Times New Roman"/>
          <w:sz w:val="20"/>
          <w:szCs w:val="20"/>
        </w:rPr>
        <w:t xml:space="preserve">Coach </w:t>
      </w:r>
      <w:r w:rsidR="00DE2E4C" w:rsidRPr="00AC7690">
        <w:rPr>
          <w:rFonts w:ascii="Gill Sans MT" w:hAnsi="Gill Sans MT" w:cs="Times New Roman"/>
          <w:sz w:val="20"/>
          <w:szCs w:val="20"/>
        </w:rPr>
        <w:t xml:space="preserve">- So what was said then was “What are the details that matter.” </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3 </w:t>
      </w:r>
      <w:r w:rsidRPr="00AC7690">
        <w:rPr>
          <w:rFonts w:ascii="Gill Sans MT" w:hAnsi="Gill Sans MT" w:cs="Times New Roman"/>
          <w:sz w:val="20"/>
          <w:szCs w:val="20"/>
        </w:rPr>
        <w:t>- Is that academic language that they need to know though?  Is “in depth” ever on a quiz, on a test?</w:t>
      </w:r>
    </w:p>
    <w:p w:rsidR="00DE2E4C" w:rsidRPr="00AC7690" w:rsidRDefault="00635681">
      <w:pPr>
        <w:rPr>
          <w:rFonts w:ascii="Gill Sans MT" w:hAnsi="Gill Sans MT" w:cs="Times New Roman"/>
          <w:sz w:val="20"/>
          <w:szCs w:val="20"/>
        </w:rPr>
      </w:pPr>
      <w:r w:rsidRPr="00AC7690">
        <w:rPr>
          <w:rFonts w:ascii="Gill Sans MT" w:hAnsi="Gill Sans MT" w:cs="Times New Roman"/>
          <w:sz w:val="20"/>
          <w:szCs w:val="20"/>
        </w:rPr>
        <w:lastRenderedPageBreak/>
        <w:t xml:space="preserve">Coach </w:t>
      </w:r>
      <w:r w:rsidR="00DE2E4C" w:rsidRPr="00AC7690">
        <w:rPr>
          <w:rFonts w:ascii="Gill Sans MT" w:hAnsi="Gill Sans MT" w:cs="Times New Roman"/>
          <w:sz w:val="20"/>
          <w:szCs w:val="20"/>
        </w:rPr>
        <w:t>- For what reason would they need to know that?</w:t>
      </w:r>
    </w:p>
    <w:p w:rsidR="00DE2E4C" w:rsidRPr="00AC7690" w:rsidRDefault="00DE2E4C">
      <w:pPr>
        <w:rPr>
          <w:rFonts w:ascii="Gill Sans MT" w:hAnsi="Gill Sans MT" w:cs="Times New Roman"/>
          <w:sz w:val="20"/>
          <w:szCs w:val="20"/>
        </w:rPr>
      </w:pPr>
      <w:proofErr w:type="gramStart"/>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3 </w:t>
      </w:r>
      <w:r w:rsidRPr="00AC7690">
        <w:rPr>
          <w:rFonts w:ascii="Gill Sans MT" w:hAnsi="Gill Sans MT" w:cs="Times New Roman"/>
          <w:sz w:val="20"/>
          <w:szCs w:val="20"/>
        </w:rPr>
        <w:t>- To draw conclusions.</w:t>
      </w:r>
      <w:proofErr w:type="gramEnd"/>
    </w:p>
    <w:p w:rsidR="00DE2E4C" w:rsidRPr="00AC7690" w:rsidRDefault="00635681">
      <w:pPr>
        <w:rPr>
          <w:rFonts w:ascii="Gill Sans MT" w:hAnsi="Gill Sans MT" w:cs="Times New Roman"/>
          <w:sz w:val="20"/>
          <w:szCs w:val="20"/>
        </w:rPr>
      </w:pPr>
      <w:r w:rsidRPr="00AC7690">
        <w:rPr>
          <w:rFonts w:ascii="Gill Sans MT" w:hAnsi="Gill Sans MT" w:cs="Times New Roman"/>
          <w:sz w:val="20"/>
          <w:szCs w:val="20"/>
        </w:rPr>
        <w:t xml:space="preserve">Coach </w:t>
      </w:r>
      <w:r w:rsidR="00DE2E4C" w:rsidRPr="00AC7690">
        <w:rPr>
          <w:rFonts w:ascii="Gill Sans MT" w:hAnsi="Gill Sans MT" w:cs="Times New Roman"/>
          <w:sz w:val="20"/>
          <w:szCs w:val="20"/>
        </w:rPr>
        <w:t>- But to use that term.  Is that an academic vocabulary word?</w:t>
      </w:r>
    </w:p>
    <w:p w:rsidR="00DE2E4C" w:rsidRPr="00AC7690" w:rsidRDefault="00DE2E4C">
      <w:pPr>
        <w:rPr>
          <w:rFonts w:ascii="Gill Sans MT" w:hAnsi="Gill Sans MT" w:cs="Times New Roman"/>
          <w:sz w:val="20"/>
          <w:szCs w:val="20"/>
        </w:rPr>
      </w:pPr>
      <w:proofErr w:type="gramStart"/>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3 </w:t>
      </w:r>
      <w:r w:rsidRPr="00AC7690">
        <w:rPr>
          <w:rFonts w:ascii="Gill Sans MT" w:hAnsi="Gill Sans MT" w:cs="Times New Roman"/>
          <w:sz w:val="20"/>
          <w:szCs w:val="20"/>
        </w:rPr>
        <w:t>- In depth?</w:t>
      </w:r>
      <w:proofErr w:type="gramEnd"/>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2 </w:t>
      </w:r>
      <w:r w:rsidRPr="00AC7690">
        <w:rPr>
          <w:rFonts w:ascii="Gill Sans MT" w:hAnsi="Gill Sans MT" w:cs="Times New Roman"/>
          <w:sz w:val="20"/>
          <w:szCs w:val="20"/>
        </w:rPr>
        <w:t>- Do we use that in our daily lives?</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3 </w:t>
      </w:r>
      <w:r w:rsidRPr="00AC7690">
        <w:rPr>
          <w:rFonts w:ascii="Gill Sans MT" w:hAnsi="Gill Sans MT" w:cs="Times New Roman"/>
          <w:sz w:val="20"/>
          <w:szCs w:val="20"/>
        </w:rPr>
        <w:t>- Depends.</w:t>
      </w:r>
    </w:p>
    <w:p w:rsidR="00635681" w:rsidRPr="00AC7690" w:rsidRDefault="00DE2E4C">
      <w:pPr>
        <w:rPr>
          <w:rFonts w:ascii="Gill Sans MT" w:hAnsi="Gill Sans MT" w:cs="Times New Roman"/>
          <w:sz w:val="20"/>
          <w:szCs w:val="20"/>
        </w:rPr>
      </w:pPr>
      <w:r w:rsidRPr="00AC7690">
        <w:rPr>
          <w:rFonts w:ascii="Gill Sans MT" w:hAnsi="Gill Sans MT" w:cs="Times New Roman"/>
          <w:sz w:val="20"/>
          <w:szCs w:val="20"/>
        </w:rPr>
        <w:t>C</w:t>
      </w:r>
      <w:r w:rsidR="00635681" w:rsidRPr="00AC7690">
        <w:rPr>
          <w:rFonts w:ascii="Gill Sans MT" w:hAnsi="Gill Sans MT" w:cs="Times New Roman"/>
          <w:sz w:val="20"/>
          <w:szCs w:val="20"/>
        </w:rPr>
        <w:t xml:space="preserve">oach </w:t>
      </w:r>
      <w:r w:rsidRPr="00AC7690">
        <w:rPr>
          <w:rFonts w:ascii="Gill Sans MT" w:hAnsi="Gill Sans MT" w:cs="Times New Roman"/>
          <w:sz w:val="20"/>
          <w:szCs w:val="20"/>
        </w:rPr>
        <w:t xml:space="preserve">- Well, you could always put it in </w:t>
      </w:r>
      <w:proofErr w:type="gramStart"/>
      <w:r w:rsidRPr="00AC7690">
        <w:rPr>
          <w:rFonts w:ascii="Gill Sans MT" w:hAnsi="Gill Sans MT" w:cs="Times New Roman"/>
          <w:sz w:val="20"/>
          <w:szCs w:val="20"/>
        </w:rPr>
        <w:t>your I</w:t>
      </w:r>
      <w:proofErr w:type="gramEnd"/>
      <w:r w:rsidRPr="00AC7690">
        <w:rPr>
          <w:rFonts w:ascii="Gill Sans MT" w:hAnsi="Gill Sans MT" w:cs="Times New Roman"/>
          <w:sz w:val="20"/>
          <w:szCs w:val="20"/>
        </w:rPr>
        <w:t xml:space="preserve"> can and then g</w:t>
      </w:r>
      <w:r w:rsidR="00635681" w:rsidRPr="00AC7690">
        <w:rPr>
          <w:rFonts w:ascii="Gill Sans MT" w:hAnsi="Gill Sans MT" w:cs="Times New Roman"/>
          <w:sz w:val="20"/>
          <w:szCs w:val="20"/>
        </w:rPr>
        <w:t>ive examples to help define it.</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2 </w:t>
      </w:r>
      <w:r w:rsidRPr="00AC7690">
        <w:rPr>
          <w:rFonts w:ascii="Gill Sans MT" w:hAnsi="Gill Sans MT" w:cs="Times New Roman"/>
          <w:sz w:val="20"/>
          <w:szCs w:val="20"/>
        </w:rPr>
        <w:t>- I just don’t like it.</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3 </w:t>
      </w:r>
      <w:r w:rsidRPr="00AC7690">
        <w:rPr>
          <w:rFonts w:ascii="Gill Sans MT" w:hAnsi="Gill Sans MT" w:cs="Times New Roman"/>
          <w:sz w:val="20"/>
          <w:szCs w:val="20"/>
        </w:rPr>
        <w:t>- Well, kind of like what you’re saying- just have “in depth”- this is what is means- “the when, the how, the why”</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1 </w:t>
      </w:r>
      <w:r w:rsidRPr="00AC7690">
        <w:rPr>
          <w:rFonts w:ascii="Gill Sans MT" w:hAnsi="Gill Sans MT" w:cs="Times New Roman"/>
          <w:sz w:val="20"/>
          <w:szCs w:val="20"/>
        </w:rPr>
        <w:t>- Then, what did you say the choices were?</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635681" w:rsidRPr="00AC7690">
        <w:rPr>
          <w:rFonts w:ascii="Gill Sans MT" w:hAnsi="Gill Sans MT" w:cs="Times New Roman"/>
          <w:sz w:val="20"/>
          <w:szCs w:val="20"/>
        </w:rPr>
        <w:t xml:space="preserve">eacher 3 </w:t>
      </w:r>
      <w:r w:rsidRPr="00AC7690">
        <w:rPr>
          <w:rFonts w:ascii="Gill Sans MT" w:hAnsi="Gill Sans MT" w:cs="Times New Roman"/>
          <w:sz w:val="20"/>
          <w:szCs w:val="20"/>
        </w:rPr>
        <w:t>- The details that really matter, the how and why, or in depth</w:t>
      </w:r>
    </w:p>
    <w:p w:rsidR="00DE2E4C" w:rsidRPr="00AC7690" w:rsidRDefault="00635681">
      <w:pPr>
        <w:rPr>
          <w:rFonts w:ascii="Gill Sans MT" w:hAnsi="Gill Sans MT" w:cs="Times New Roman"/>
          <w:sz w:val="20"/>
          <w:szCs w:val="20"/>
        </w:rPr>
      </w:pPr>
      <w:r w:rsidRPr="00AC7690">
        <w:rPr>
          <w:rFonts w:ascii="Gill Sans MT" w:hAnsi="Gill Sans MT" w:cs="Times New Roman"/>
          <w:sz w:val="20"/>
          <w:szCs w:val="20"/>
        </w:rPr>
        <w:t>Teacher 1 –</w:t>
      </w:r>
      <w:r w:rsidR="00DE2E4C" w:rsidRPr="00AC7690">
        <w:rPr>
          <w:rFonts w:ascii="Gill Sans MT" w:hAnsi="Gill Sans MT" w:cs="Times New Roman"/>
          <w:sz w:val="20"/>
          <w:szCs w:val="20"/>
        </w:rPr>
        <w:t xml:space="preserve"> </w:t>
      </w:r>
      <w:proofErr w:type="spellStart"/>
      <w:r w:rsidRPr="00AC7690">
        <w:rPr>
          <w:rFonts w:ascii="Gill Sans MT" w:hAnsi="Gill Sans MT" w:cs="Times New Roman"/>
          <w:sz w:val="20"/>
          <w:szCs w:val="20"/>
        </w:rPr>
        <w:t>Ohh</w:t>
      </w:r>
      <w:proofErr w:type="spellEnd"/>
      <w:r w:rsidRPr="00AC7690">
        <w:rPr>
          <w:rFonts w:ascii="Gill Sans MT" w:hAnsi="Gill Sans MT" w:cs="Times New Roman"/>
          <w:sz w:val="20"/>
          <w:szCs w:val="20"/>
        </w:rPr>
        <w:t>…What about</w:t>
      </w:r>
      <w:r w:rsidR="00DE2E4C" w:rsidRPr="00AC7690">
        <w:rPr>
          <w:rFonts w:ascii="Gill Sans MT" w:hAnsi="Gill Sans MT" w:cs="Times New Roman"/>
          <w:sz w:val="20"/>
          <w:szCs w:val="20"/>
        </w:rPr>
        <w:t xml:space="preserve"> the iceberg visual- For the surface and then “in depth” for their thoughts, th</w:t>
      </w:r>
      <w:r w:rsidRPr="00AC7690">
        <w:rPr>
          <w:rFonts w:ascii="Gill Sans MT" w:hAnsi="Gill Sans MT" w:cs="Times New Roman"/>
          <w:sz w:val="20"/>
          <w:szCs w:val="20"/>
        </w:rPr>
        <w:t xml:space="preserve">eir feelings, </w:t>
      </w:r>
      <w:proofErr w:type="gramStart"/>
      <w:r w:rsidRPr="00AC7690">
        <w:rPr>
          <w:rFonts w:ascii="Gill Sans MT" w:hAnsi="Gill Sans MT" w:cs="Times New Roman"/>
          <w:sz w:val="20"/>
          <w:szCs w:val="20"/>
        </w:rPr>
        <w:t>their</w:t>
      </w:r>
      <w:proofErr w:type="gramEnd"/>
      <w:r w:rsidRPr="00AC7690">
        <w:rPr>
          <w:rFonts w:ascii="Gill Sans MT" w:hAnsi="Gill Sans MT" w:cs="Times New Roman"/>
          <w:sz w:val="20"/>
          <w:szCs w:val="20"/>
        </w:rPr>
        <w:t xml:space="preserve"> motivations?</w:t>
      </w:r>
    </w:p>
    <w:p w:rsidR="007D3739" w:rsidRPr="00AC7690" w:rsidRDefault="007D3739">
      <w:pPr>
        <w:rPr>
          <w:rFonts w:ascii="Gill Sans MT" w:hAnsi="Gill Sans MT" w:cs="Times New Roman"/>
          <w:sz w:val="20"/>
          <w:szCs w:val="20"/>
        </w:rPr>
      </w:pPr>
      <w:r w:rsidRPr="00AC7690">
        <w:rPr>
          <w:rFonts w:ascii="Gill Sans MT" w:hAnsi="Gill Sans MT" w:cs="Times New Roman"/>
          <w:sz w:val="20"/>
          <w:szCs w:val="20"/>
        </w:rPr>
        <w:t>Coach –</w:t>
      </w:r>
      <w:r w:rsidR="00DE2E4C" w:rsidRPr="00AC7690">
        <w:rPr>
          <w:rFonts w:ascii="Gill Sans MT" w:hAnsi="Gill Sans MT" w:cs="Times New Roman"/>
          <w:sz w:val="20"/>
          <w:szCs w:val="20"/>
        </w:rPr>
        <w:t xml:space="preserve"> </w:t>
      </w:r>
      <w:r w:rsidRPr="00AC7690">
        <w:rPr>
          <w:rFonts w:ascii="Gill Sans MT" w:hAnsi="Gill Sans MT" w:cs="Times New Roman"/>
          <w:sz w:val="20"/>
          <w:szCs w:val="20"/>
        </w:rPr>
        <w:t>Great!  But w</w:t>
      </w:r>
      <w:r w:rsidR="00DE2E4C" w:rsidRPr="00AC7690">
        <w:rPr>
          <w:rFonts w:ascii="Gill Sans MT" w:hAnsi="Gill Sans MT" w:cs="Times New Roman"/>
          <w:sz w:val="20"/>
          <w:szCs w:val="20"/>
        </w:rPr>
        <w:t xml:space="preserve">hat was the prompt again that was used in helping to understand “in depth?” </w:t>
      </w:r>
    </w:p>
    <w:p w:rsidR="00DE2E4C" w:rsidRPr="00AC7690" w:rsidRDefault="007D3739">
      <w:pPr>
        <w:rPr>
          <w:rFonts w:ascii="Gill Sans MT" w:hAnsi="Gill Sans MT" w:cs="Times New Roman"/>
          <w:sz w:val="20"/>
          <w:szCs w:val="20"/>
        </w:rPr>
      </w:pPr>
      <w:r w:rsidRPr="00AC7690">
        <w:rPr>
          <w:rFonts w:ascii="Gill Sans MT" w:hAnsi="Gill Sans MT" w:cs="Times New Roman"/>
          <w:sz w:val="20"/>
          <w:szCs w:val="20"/>
        </w:rPr>
        <w:t xml:space="preserve">Teacher 3 - </w:t>
      </w:r>
      <w:r w:rsidR="00DE2E4C" w:rsidRPr="00AC7690">
        <w:rPr>
          <w:rFonts w:ascii="Gill Sans MT" w:hAnsi="Gill Sans MT" w:cs="Times New Roman"/>
          <w:sz w:val="20"/>
          <w:szCs w:val="20"/>
        </w:rPr>
        <w:t xml:space="preserve">It was, “What are the details that really matter?” </w:t>
      </w:r>
    </w:p>
    <w:p w:rsidR="00DE2E4C" w:rsidRPr="00AC7690" w:rsidRDefault="00DE2E4C">
      <w:pPr>
        <w:rPr>
          <w:rFonts w:ascii="Gill Sans MT" w:hAnsi="Gill Sans MT" w:cs="Times New Roman"/>
          <w:sz w:val="20"/>
          <w:szCs w:val="20"/>
        </w:rPr>
      </w:pPr>
      <w:r w:rsidRPr="00AC7690">
        <w:rPr>
          <w:rFonts w:ascii="Gill Sans MT" w:hAnsi="Gill Sans MT" w:cs="Times New Roman"/>
          <w:sz w:val="20"/>
          <w:szCs w:val="20"/>
        </w:rPr>
        <w:t>T</w:t>
      </w:r>
      <w:r w:rsidR="007D3739" w:rsidRPr="00AC7690">
        <w:rPr>
          <w:rFonts w:ascii="Gill Sans MT" w:hAnsi="Gill Sans MT" w:cs="Times New Roman"/>
          <w:sz w:val="20"/>
          <w:szCs w:val="20"/>
        </w:rPr>
        <w:t xml:space="preserve">eacher 2 </w:t>
      </w:r>
      <w:r w:rsidRPr="00AC7690">
        <w:rPr>
          <w:rFonts w:ascii="Gill Sans MT" w:hAnsi="Gill Sans MT" w:cs="Times New Roman"/>
          <w:sz w:val="20"/>
          <w:szCs w:val="20"/>
        </w:rPr>
        <w:t>- So those are the 3 choices that we had to include “the details that really matter,” “describe in depth”</w:t>
      </w:r>
      <w:r w:rsidR="007D38BD" w:rsidRPr="00AC7690">
        <w:rPr>
          <w:rFonts w:ascii="Gill Sans MT" w:hAnsi="Gill Sans MT" w:cs="Times New Roman"/>
          <w:sz w:val="20"/>
          <w:szCs w:val="20"/>
        </w:rPr>
        <w:t>…</w:t>
      </w:r>
    </w:p>
    <w:p w:rsidR="007D38BD" w:rsidRPr="00AC7690" w:rsidRDefault="00DE2E4C">
      <w:pPr>
        <w:rPr>
          <w:rFonts w:ascii="Gill Sans MT" w:hAnsi="Gill Sans MT" w:cs="Times New Roman"/>
          <w:sz w:val="20"/>
          <w:szCs w:val="20"/>
        </w:rPr>
      </w:pPr>
      <w:r w:rsidRPr="00AC7690">
        <w:rPr>
          <w:rFonts w:ascii="Gill Sans MT" w:hAnsi="Gill Sans MT" w:cs="Times New Roman"/>
          <w:sz w:val="20"/>
          <w:szCs w:val="20"/>
        </w:rPr>
        <w:t>C</w:t>
      </w:r>
      <w:r w:rsidR="007D3739" w:rsidRPr="00AC7690">
        <w:rPr>
          <w:rFonts w:ascii="Gill Sans MT" w:hAnsi="Gill Sans MT" w:cs="Times New Roman"/>
          <w:sz w:val="20"/>
          <w:szCs w:val="20"/>
        </w:rPr>
        <w:t xml:space="preserve">oach </w:t>
      </w:r>
      <w:r w:rsidRPr="00AC7690">
        <w:rPr>
          <w:rFonts w:ascii="Gill Sans MT" w:hAnsi="Gill Sans MT" w:cs="Times New Roman"/>
          <w:sz w:val="20"/>
          <w:szCs w:val="20"/>
        </w:rPr>
        <w:t>- What if you did, “Create my own summary using the details that really matter”?</w:t>
      </w:r>
      <w:r w:rsidR="007D38BD" w:rsidRPr="00AC7690">
        <w:rPr>
          <w:rFonts w:ascii="Gill Sans MT" w:hAnsi="Gill Sans MT" w:cs="Times New Roman"/>
          <w:sz w:val="20"/>
          <w:szCs w:val="20"/>
        </w:rPr>
        <w:t xml:space="preserve"> Because</w:t>
      </w:r>
      <w:r w:rsidR="007D3739" w:rsidRPr="00AC7690">
        <w:rPr>
          <w:rFonts w:ascii="Gill Sans MT" w:hAnsi="Gill Sans MT" w:cs="Times New Roman"/>
          <w:sz w:val="20"/>
          <w:szCs w:val="20"/>
        </w:rPr>
        <w:t xml:space="preserve"> is that </w:t>
      </w:r>
      <w:r w:rsidR="007D38BD" w:rsidRPr="00AC7690">
        <w:rPr>
          <w:rFonts w:ascii="Gill Sans MT" w:hAnsi="Gill Sans MT" w:cs="Times New Roman"/>
          <w:sz w:val="20"/>
          <w:szCs w:val="20"/>
        </w:rPr>
        <w:t>what we’re</w:t>
      </w:r>
      <w:r w:rsidR="007D3739" w:rsidRPr="00AC7690">
        <w:rPr>
          <w:rFonts w:ascii="Gill Sans MT" w:hAnsi="Gill Sans MT" w:cs="Times New Roman"/>
          <w:sz w:val="20"/>
          <w:szCs w:val="20"/>
        </w:rPr>
        <w:t xml:space="preserve"> really wanting them to do?</w:t>
      </w:r>
    </w:p>
    <w:p w:rsidR="007D38BD" w:rsidRPr="00AC7690" w:rsidRDefault="007D38BD">
      <w:pPr>
        <w:rPr>
          <w:rFonts w:ascii="Gill Sans MT" w:hAnsi="Gill Sans MT" w:cs="Times New Roman"/>
          <w:sz w:val="20"/>
          <w:szCs w:val="20"/>
        </w:rPr>
      </w:pPr>
      <w:r w:rsidRPr="00AC7690">
        <w:rPr>
          <w:rFonts w:ascii="Gill Sans MT" w:hAnsi="Gill Sans MT" w:cs="Times New Roman"/>
          <w:sz w:val="20"/>
          <w:szCs w:val="20"/>
        </w:rPr>
        <w:t>T</w:t>
      </w:r>
      <w:r w:rsidR="007D3739"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-And that would take care of the “in depth” </w:t>
      </w:r>
    </w:p>
    <w:p w:rsidR="007D38BD" w:rsidRPr="00AC7690" w:rsidRDefault="007D38BD">
      <w:pPr>
        <w:rPr>
          <w:rFonts w:ascii="Gill Sans MT" w:hAnsi="Gill Sans MT" w:cs="Times New Roman"/>
          <w:sz w:val="20"/>
          <w:szCs w:val="20"/>
        </w:rPr>
      </w:pPr>
      <w:proofErr w:type="gramStart"/>
      <w:r w:rsidRPr="00AC7690">
        <w:rPr>
          <w:rFonts w:ascii="Gill Sans MT" w:hAnsi="Gill Sans MT" w:cs="Times New Roman"/>
          <w:sz w:val="20"/>
          <w:szCs w:val="20"/>
        </w:rPr>
        <w:t>Teacher</w:t>
      </w:r>
      <w:r w:rsidR="007D3739" w:rsidRPr="00AC7690">
        <w:rPr>
          <w:rFonts w:ascii="Gill Sans MT" w:hAnsi="Gill Sans MT" w:cs="Times New Roman"/>
          <w:sz w:val="20"/>
          <w:szCs w:val="20"/>
        </w:rPr>
        <w:t xml:space="preserve"> 1</w:t>
      </w:r>
      <w:r w:rsidRPr="00AC7690">
        <w:rPr>
          <w:rFonts w:ascii="Gill Sans MT" w:hAnsi="Gill Sans MT" w:cs="Times New Roman"/>
          <w:sz w:val="20"/>
          <w:szCs w:val="20"/>
        </w:rPr>
        <w:t>- Uh huh.</w:t>
      </w:r>
      <w:proofErr w:type="gramEnd"/>
      <w:r w:rsidRPr="00AC7690">
        <w:rPr>
          <w:rFonts w:ascii="Gill Sans MT" w:hAnsi="Gill Sans MT" w:cs="Times New Roman"/>
          <w:sz w:val="20"/>
          <w:szCs w:val="20"/>
        </w:rPr>
        <w:t xml:space="preserve">  I like that.</w:t>
      </w:r>
    </w:p>
    <w:p w:rsidR="00CB54D6" w:rsidRPr="00AC7690" w:rsidRDefault="00CB54D6" w:rsidP="00CB54D6">
      <w:pPr>
        <w:rPr>
          <w:rFonts w:ascii="Gill Sans MT" w:hAnsi="Gill Sans MT" w:cs="Times New Roman"/>
          <w:sz w:val="20"/>
          <w:szCs w:val="20"/>
        </w:rPr>
      </w:pPr>
      <w:r w:rsidRPr="00AC7690">
        <w:rPr>
          <w:rFonts w:ascii="Gill Sans MT" w:hAnsi="Gill Sans MT" w:cs="Times New Roman"/>
          <w:sz w:val="20"/>
          <w:szCs w:val="20"/>
        </w:rPr>
        <w:t>T</w:t>
      </w:r>
      <w:r w:rsidR="007D3739" w:rsidRPr="00AC7690">
        <w:rPr>
          <w:rFonts w:ascii="Gill Sans MT" w:hAnsi="Gill Sans MT" w:cs="Times New Roman"/>
          <w:sz w:val="20"/>
          <w:szCs w:val="20"/>
        </w:rPr>
        <w:t xml:space="preserve">eacher 2 </w:t>
      </w:r>
      <w:r w:rsidRPr="00AC7690">
        <w:rPr>
          <w:rFonts w:ascii="Gill Sans MT" w:hAnsi="Gill Sans MT" w:cs="Times New Roman"/>
          <w:sz w:val="20"/>
          <w:szCs w:val="20"/>
        </w:rPr>
        <w:t>- And doing anything with theme?</w:t>
      </w:r>
    </w:p>
    <w:p w:rsidR="00CB54D6" w:rsidRPr="00AC7690" w:rsidRDefault="00CB54D6" w:rsidP="00CB54D6">
      <w:pPr>
        <w:rPr>
          <w:rFonts w:ascii="Gill Sans MT" w:hAnsi="Gill Sans MT" w:cs="Times New Roman"/>
          <w:sz w:val="20"/>
          <w:szCs w:val="20"/>
        </w:rPr>
      </w:pPr>
      <w:r w:rsidRPr="00AC7690">
        <w:rPr>
          <w:rFonts w:ascii="Gill Sans MT" w:hAnsi="Gill Sans MT" w:cs="Times New Roman"/>
          <w:sz w:val="20"/>
          <w:szCs w:val="20"/>
        </w:rPr>
        <w:t>T</w:t>
      </w:r>
      <w:r w:rsidR="007D3739" w:rsidRPr="00AC7690">
        <w:rPr>
          <w:rFonts w:ascii="Gill Sans MT" w:hAnsi="Gill Sans MT" w:cs="Times New Roman"/>
          <w:sz w:val="20"/>
          <w:szCs w:val="20"/>
        </w:rPr>
        <w:t xml:space="preserve">eacher 3 </w:t>
      </w:r>
      <w:r w:rsidRPr="00AC7690">
        <w:rPr>
          <w:rFonts w:ascii="Gill Sans MT" w:hAnsi="Gill Sans MT" w:cs="Times New Roman"/>
          <w:sz w:val="20"/>
          <w:szCs w:val="20"/>
        </w:rPr>
        <w:t xml:space="preserve">- We’re determining the theme.  That was bullet number 2. </w:t>
      </w:r>
    </w:p>
    <w:p w:rsidR="00CB54D6" w:rsidRPr="00AC7690" w:rsidRDefault="00CB54D6">
      <w:pPr>
        <w:rPr>
          <w:rFonts w:ascii="Gill Sans MT" w:hAnsi="Gill Sans MT" w:cs="Times New Roman"/>
          <w:sz w:val="20"/>
          <w:szCs w:val="20"/>
        </w:rPr>
      </w:pPr>
      <w:r w:rsidRPr="00AC7690">
        <w:rPr>
          <w:rFonts w:ascii="Gill Sans MT" w:hAnsi="Gill Sans MT" w:cs="Times New Roman"/>
          <w:sz w:val="20"/>
          <w:szCs w:val="20"/>
        </w:rPr>
        <w:t>C</w:t>
      </w:r>
      <w:r w:rsidR="007D3739" w:rsidRPr="00AC7690">
        <w:rPr>
          <w:rFonts w:ascii="Gill Sans MT" w:hAnsi="Gill Sans MT" w:cs="Times New Roman"/>
          <w:sz w:val="20"/>
          <w:szCs w:val="20"/>
        </w:rPr>
        <w:t xml:space="preserve">oach </w:t>
      </w:r>
      <w:r w:rsidRPr="00AC7690">
        <w:rPr>
          <w:rFonts w:ascii="Gill Sans MT" w:hAnsi="Gill Sans MT" w:cs="Times New Roman"/>
          <w:sz w:val="20"/>
          <w:szCs w:val="20"/>
        </w:rPr>
        <w:t xml:space="preserve">- So we’ve got track specific details about the characters, setting, and major events, determine the theme, and create my own summary using the details that really matter. </w:t>
      </w:r>
    </w:p>
    <w:p w:rsidR="00CB54D6" w:rsidRPr="00AC7690" w:rsidRDefault="00CB54D6">
      <w:pPr>
        <w:rPr>
          <w:rFonts w:ascii="Gill Sans MT" w:hAnsi="Gill Sans MT" w:cs="Times New Roman"/>
          <w:sz w:val="20"/>
          <w:szCs w:val="20"/>
        </w:rPr>
      </w:pPr>
      <w:r w:rsidRPr="00AC7690">
        <w:rPr>
          <w:rFonts w:ascii="Gill Sans MT" w:hAnsi="Gill Sans MT" w:cs="Times New Roman"/>
          <w:sz w:val="20"/>
          <w:szCs w:val="20"/>
        </w:rPr>
        <w:t>T</w:t>
      </w:r>
      <w:r w:rsidR="007D3739" w:rsidRPr="00AC7690">
        <w:rPr>
          <w:rFonts w:ascii="Gill Sans MT" w:hAnsi="Gill Sans MT" w:cs="Times New Roman"/>
          <w:sz w:val="20"/>
          <w:szCs w:val="20"/>
        </w:rPr>
        <w:t xml:space="preserve">eacher 1 </w:t>
      </w:r>
      <w:r w:rsidRPr="00AC7690">
        <w:rPr>
          <w:rFonts w:ascii="Gill Sans MT" w:hAnsi="Gill Sans MT" w:cs="Times New Roman"/>
          <w:sz w:val="20"/>
          <w:szCs w:val="20"/>
        </w:rPr>
        <w:t>- I like that.</w:t>
      </w:r>
    </w:p>
    <w:p w:rsidR="00CB54D6" w:rsidRPr="00AC7690" w:rsidRDefault="00CB54D6">
      <w:pPr>
        <w:rPr>
          <w:rFonts w:ascii="Gill Sans MT" w:hAnsi="Gill Sans MT" w:cs="Times New Roman"/>
          <w:sz w:val="20"/>
          <w:szCs w:val="20"/>
        </w:rPr>
      </w:pPr>
      <w:r w:rsidRPr="00AC7690">
        <w:rPr>
          <w:rFonts w:ascii="Gill Sans MT" w:hAnsi="Gill Sans MT" w:cs="Times New Roman"/>
          <w:sz w:val="20"/>
          <w:szCs w:val="20"/>
        </w:rPr>
        <w:t>T</w:t>
      </w:r>
      <w:r w:rsidR="007D3739" w:rsidRPr="00AC7690">
        <w:rPr>
          <w:rFonts w:ascii="Gill Sans MT" w:hAnsi="Gill Sans MT" w:cs="Times New Roman"/>
          <w:sz w:val="20"/>
          <w:szCs w:val="20"/>
        </w:rPr>
        <w:t xml:space="preserve">eacher 2 </w:t>
      </w:r>
      <w:r w:rsidRPr="00AC7690">
        <w:rPr>
          <w:rFonts w:ascii="Gill Sans MT" w:hAnsi="Gill Sans MT" w:cs="Times New Roman"/>
          <w:sz w:val="20"/>
          <w:szCs w:val="20"/>
        </w:rPr>
        <w:t xml:space="preserve">- That “Miraculous Story of Edward Tulane” would be a great story for this unit. </w:t>
      </w:r>
    </w:p>
    <w:p w:rsidR="00CB54D6" w:rsidRPr="00AC7690" w:rsidRDefault="00CB54D6">
      <w:pPr>
        <w:rPr>
          <w:rFonts w:ascii="Gill Sans MT" w:hAnsi="Gill Sans MT" w:cs="Times New Roman"/>
          <w:sz w:val="20"/>
          <w:szCs w:val="20"/>
        </w:rPr>
      </w:pPr>
      <w:r w:rsidRPr="00AC7690">
        <w:rPr>
          <w:rFonts w:ascii="Gill Sans MT" w:hAnsi="Gill Sans MT" w:cs="Times New Roman"/>
          <w:sz w:val="20"/>
          <w:szCs w:val="20"/>
        </w:rPr>
        <w:t>C</w:t>
      </w:r>
      <w:r w:rsidR="007D3739" w:rsidRPr="00AC7690">
        <w:rPr>
          <w:rFonts w:ascii="Gill Sans MT" w:hAnsi="Gill Sans MT" w:cs="Times New Roman"/>
          <w:sz w:val="20"/>
          <w:szCs w:val="20"/>
        </w:rPr>
        <w:t xml:space="preserve">oach </w:t>
      </w:r>
      <w:r w:rsidRPr="00AC7690">
        <w:rPr>
          <w:rFonts w:ascii="Gill Sans MT" w:hAnsi="Gill Sans MT" w:cs="Times New Roman"/>
          <w:sz w:val="20"/>
          <w:szCs w:val="20"/>
        </w:rPr>
        <w:t xml:space="preserve">- Well, and I’m </w:t>
      </w:r>
      <w:r w:rsidR="007D3739" w:rsidRPr="00AC7690">
        <w:rPr>
          <w:rFonts w:ascii="Gill Sans MT" w:hAnsi="Gill Sans MT" w:cs="Times New Roman"/>
          <w:sz w:val="20"/>
          <w:szCs w:val="20"/>
        </w:rPr>
        <w:t xml:space="preserve">also </w:t>
      </w:r>
      <w:r w:rsidRPr="00AC7690">
        <w:rPr>
          <w:rFonts w:ascii="Gill Sans MT" w:hAnsi="Gill Sans MT" w:cs="Times New Roman"/>
          <w:sz w:val="20"/>
          <w:szCs w:val="20"/>
        </w:rPr>
        <w:t xml:space="preserve">seeing that we </w:t>
      </w:r>
      <w:r w:rsidR="007D3739" w:rsidRPr="00AC7690">
        <w:rPr>
          <w:rFonts w:ascii="Gill Sans MT" w:hAnsi="Gill Sans MT" w:cs="Times New Roman"/>
          <w:sz w:val="20"/>
          <w:szCs w:val="20"/>
        </w:rPr>
        <w:t>have</w:t>
      </w:r>
      <w:r w:rsidRPr="00AC7690">
        <w:rPr>
          <w:rFonts w:ascii="Gill Sans MT" w:hAnsi="Gill Sans MT" w:cs="Times New Roman"/>
          <w:sz w:val="20"/>
          <w:szCs w:val="20"/>
        </w:rPr>
        <w:t xml:space="preserve"> “compare and contrast characters.”  There is a lesson in the Journeys materials that has two really strong characters in there. It’s either 16 or 18.  So I know there is at least one story where you’ll really be able to kind of dig into that. </w:t>
      </w:r>
    </w:p>
    <w:p w:rsidR="00CB54D6" w:rsidRPr="00AC7690" w:rsidRDefault="00CB54D6">
      <w:pPr>
        <w:rPr>
          <w:rFonts w:ascii="Gill Sans MT" w:hAnsi="Gill Sans MT" w:cs="Times New Roman"/>
          <w:sz w:val="20"/>
          <w:szCs w:val="20"/>
        </w:rPr>
      </w:pPr>
      <w:r w:rsidRPr="00AC7690">
        <w:rPr>
          <w:rFonts w:ascii="Gill Sans MT" w:hAnsi="Gill Sans MT" w:cs="Times New Roman"/>
          <w:sz w:val="20"/>
          <w:szCs w:val="20"/>
        </w:rPr>
        <w:t>T</w:t>
      </w:r>
      <w:r w:rsidR="007D3739" w:rsidRPr="00AC7690">
        <w:rPr>
          <w:rFonts w:ascii="Gill Sans MT" w:hAnsi="Gill Sans MT" w:cs="Times New Roman"/>
          <w:sz w:val="20"/>
          <w:szCs w:val="20"/>
        </w:rPr>
        <w:t xml:space="preserve">eacher 1 </w:t>
      </w:r>
      <w:r w:rsidRPr="00AC7690">
        <w:rPr>
          <w:rFonts w:ascii="Gill Sans MT" w:hAnsi="Gill Sans MT" w:cs="Times New Roman"/>
          <w:sz w:val="20"/>
          <w:szCs w:val="20"/>
        </w:rPr>
        <w:t>- “The Never-ending Story” would be a good one too.</w:t>
      </w:r>
    </w:p>
    <w:p w:rsidR="00CB54D6" w:rsidRPr="00AC7690" w:rsidRDefault="00CB54D6">
      <w:pPr>
        <w:rPr>
          <w:rFonts w:ascii="Gill Sans MT" w:hAnsi="Gill Sans MT" w:cs="Times New Roman"/>
          <w:sz w:val="20"/>
          <w:szCs w:val="20"/>
        </w:rPr>
      </w:pPr>
      <w:r w:rsidRPr="00AC7690">
        <w:rPr>
          <w:rFonts w:ascii="Gill Sans MT" w:hAnsi="Gill Sans MT" w:cs="Times New Roman"/>
          <w:sz w:val="20"/>
          <w:szCs w:val="20"/>
        </w:rPr>
        <w:t>C</w:t>
      </w:r>
      <w:r w:rsidR="007D3739" w:rsidRPr="00AC7690">
        <w:rPr>
          <w:rFonts w:ascii="Gill Sans MT" w:hAnsi="Gill Sans MT" w:cs="Times New Roman"/>
          <w:sz w:val="20"/>
          <w:szCs w:val="20"/>
        </w:rPr>
        <w:t>oach –</w:t>
      </w:r>
      <w:r w:rsidRPr="00AC7690">
        <w:rPr>
          <w:rFonts w:ascii="Gill Sans MT" w:hAnsi="Gill Sans MT" w:cs="Times New Roman"/>
          <w:sz w:val="20"/>
          <w:szCs w:val="20"/>
        </w:rPr>
        <w:t xml:space="preserve"> So</w:t>
      </w:r>
      <w:r w:rsidR="007D3739" w:rsidRPr="00AC7690">
        <w:rPr>
          <w:rFonts w:ascii="Gill Sans MT" w:hAnsi="Gill Sans MT" w:cs="Times New Roman"/>
          <w:sz w:val="20"/>
          <w:szCs w:val="20"/>
        </w:rPr>
        <w:t>,</w:t>
      </w:r>
      <w:r w:rsidRPr="00AC7690">
        <w:rPr>
          <w:rFonts w:ascii="Gill Sans MT" w:hAnsi="Gill Sans MT" w:cs="Times New Roman"/>
          <w:sz w:val="20"/>
          <w:szCs w:val="20"/>
        </w:rPr>
        <w:t xml:space="preserve"> do we feel as though we have sufficiently discussed </w:t>
      </w:r>
      <w:r w:rsidR="00AC7690" w:rsidRPr="00AC7690">
        <w:rPr>
          <w:rFonts w:ascii="Gill Sans MT" w:hAnsi="Gill Sans MT" w:cs="Times New Roman"/>
          <w:sz w:val="20"/>
          <w:szCs w:val="20"/>
        </w:rPr>
        <w:t>and represented lit 2 and lit 3?</w:t>
      </w:r>
    </w:p>
    <w:p w:rsidR="00CA2F1E" w:rsidRPr="00AC7690" w:rsidRDefault="00CB54D6">
      <w:pPr>
        <w:rPr>
          <w:rFonts w:ascii="Gill Sans MT" w:hAnsi="Gill Sans MT" w:cs="Times New Roman"/>
          <w:sz w:val="20"/>
          <w:szCs w:val="20"/>
        </w:rPr>
      </w:pPr>
      <w:r w:rsidRPr="00AC7690">
        <w:rPr>
          <w:rFonts w:ascii="Gill Sans MT" w:hAnsi="Gill Sans MT" w:cs="Times New Roman"/>
          <w:sz w:val="20"/>
          <w:szCs w:val="20"/>
        </w:rPr>
        <w:t>T</w:t>
      </w:r>
      <w:r w:rsidR="00AC7690" w:rsidRPr="00AC7690">
        <w:rPr>
          <w:rFonts w:ascii="Gill Sans MT" w:hAnsi="Gill Sans MT" w:cs="Times New Roman"/>
          <w:sz w:val="20"/>
          <w:szCs w:val="20"/>
        </w:rPr>
        <w:t xml:space="preserve">eacher 3 </w:t>
      </w:r>
      <w:r w:rsidRPr="00AC7690">
        <w:rPr>
          <w:rFonts w:ascii="Gill Sans MT" w:hAnsi="Gill Sans MT" w:cs="Times New Roman"/>
          <w:sz w:val="20"/>
          <w:szCs w:val="20"/>
        </w:rPr>
        <w:t>- Yeah, can you read what we have?</w:t>
      </w:r>
    </w:p>
    <w:p w:rsidR="007D3739" w:rsidRPr="00AC7690" w:rsidRDefault="007D3739">
      <w:pPr>
        <w:rPr>
          <w:rFonts w:ascii="Gill Sans MT" w:hAnsi="Gill Sans MT" w:cs="Times New Roman"/>
          <w:sz w:val="20"/>
          <w:szCs w:val="20"/>
        </w:rPr>
      </w:pPr>
      <w:r w:rsidRPr="00AC7690">
        <w:rPr>
          <w:rFonts w:ascii="Gill Sans MT" w:hAnsi="Gill Sans MT" w:cs="Times New Roman"/>
          <w:sz w:val="20"/>
          <w:szCs w:val="20"/>
        </w:rPr>
        <w:t>(Team Continues…)</w:t>
      </w:r>
      <w:bookmarkStart w:id="0" w:name="_GoBack"/>
      <w:bookmarkEnd w:id="0"/>
    </w:p>
    <w:sectPr w:rsidR="007D3739" w:rsidRPr="00AC7690" w:rsidSect="00890900">
      <w:footerReference w:type="default" r:id="rId8"/>
      <w:pgSz w:w="12240" w:h="15840"/>
      <w:pgMar w:top="450" w:right="450" w:bottom="360" w:left="540" w:header="720" w:footer="2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DA" w:rsidRDefault="00D607DA" w:rsidP="00AC7690">
      <w:pPr>
        <w:spacing w:after="0" w:line="240" w:lineRule="auto"/>
      </w:pPr>
      <w:r>
        <w:separator/>
      </w:r>
    </w:p>
  </w:endnote>
  <w:endnote w:type="continuationSeparator" w:id="0">
    <w:p w:rsidR="00D607DA" w:rsidRDefault="00D607DA" w:rsidP="00AC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90" w:rsidRPr="00AC7690" w:rsidRDefault="00AC7690" w:rsidP="00AC7690">
    <w:pPr>
      <w:pStyle w:val="Footer"/>
      <w:jc w:val="right"/>
      <w:rPr>
        <w:rFonts w:ascii="Gill Sans MT" w:hAnsi="Gill Sans MT"/>
        <w:sz w:val="16"/>
      </w:rPr>
    </w:pPr>
    <w:r w:rsidRPr="00AC7690">
      <w:rPr>
        <w:rFonts w:ascii="Gill Sans MT" w:hAnsi="Gill Sans MT"/>
        <w:sz w:val="16"/>
      </w:rPr>
      <w:fldChar w:fldCharType="begin"/>
    </w:r>
    <w:r w:rsidRPr="00AC7690">
      <w:rPr>
        <w:rFonts w:ascii="Gill Sans MT" w:hAnsi="Gill Sans MT"/>
        <w:sz w:val="16"/>
      </w:rPr>
      <w:instrText xml:space="preserve"> PAGE   \* MERGEFORMAT </w:instrText>
    </w:r>
    <w:r w:rsidRPr="00AC7690">
      <w:rPr>
        <w:rFonts w:ascii="Gill Sans MT" w:hAnsi="Gill Sans MT"/>
        <w:sz w:val="16"/>
      </w:rPr>
      <w:fldChar w:fldCharType="separate"/>
    </w:r>
    <w:r w:rsidR="00890900" w:rsidRPr="00890900">
      <w:rPr>
        <w:rFonts w:ascii="Gill Sans MT" w:hAnsi="Gill Sans MT"/>
        <w:b/>
        <w:bCs/>
        <w:noProof/>
        <w:sz w:val="16"/>
      </w:rPr>
      <w:t>4</w:t>
    </w:r>
    <w:r w:rsidRPr="00AC7690">
      <w:rPr>
        <w:rFonts w:ascii="Gill Sans MT" w:hAnsi="Gill Sans MT"/>
        <w:b/>
        <w:bCs/>
        <w:noProof/>
        <w:sz w:val="16"/>
      </w:rPr>
      <w:fldChar w:fldCharType="end"/>
    </w:r>
    <w:r w:rsidRPr="00AC7690">
      <w:rPr>
        <w:rFonts w:ascii="Gill Sans MT" w:hAnsi="Gill Sans MT"/>
        <w:b/>
        <w:bCs/>
        <w:sz w:val="16"/>
      </w:rPr>
      <w:t xml:space="preserve"> </w:t>
    </w:r>
    <w:r w:rsidRPr="00AC7690">
      <w:rPr>
        <w:rFonts w:ascii="Gill Sans MT" w:hAnsi="Gill Sans MT"/>
        <w:sz w:val="16"/>
      </w:rPr>
      <w:t>|</w:t>
    </w:r>
    <w:r w:rsidRPr="00AC7690">
      <w:rPr>
        <w:rFonts w:ascii="Gill Sans MT" w:hAnsi="Gill Sans MT"/>
        <w:b/>
        <w:bCs/>
        <w:sz w:val="16"/>
      </w:rPr>
      <w:t xml:space="preserve"> </w:t>
    </w:r>
    <w:r w:rsidRPr="00AC7690">
      <w:rPr>
        <w:rFonts w:ascii="Gill Sans MT" w:hAnsi="Gill Sans MT"/>
        <w:color w:val="808080" w:themeColor="background1" w:themeShade="80"/>
        <w:spacing w:val="60"/>
        <w:sz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DA" w:rsidRDefault="00D607DA" w:rsidP="00AC7690">
      <w:pPr>
        <w:spacing w:after="0" w:line="240" w:lineRule="auto"/>
      </w:pPr>
      <w:r>
        <w:separator/>
      </w:r>
    </w:p>
  </w:footnote>
  <w:footnote w:type="continuationSeparator" w:id="0">
    <w:p w:rsidR="00D607DA" w:rsidRDefault="00D607DA" w:rsidP="00AC7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1E"/>
    <w:rsid w:val="00117BDD"/>
    <w:rsid w:val="00187855"/>
    <w:rsid w:val="0032212C"/>
    <w:rsid w:val="00635681"/>
    <w:rsid w:val="007641D7"/>
    <w:rsid w:val="007D3739"/>
    <w:rsid w:val="007D38BD"/>
    <w:rsid w:val="00890900"/>
    <w:rsid w:val="008E2D35"/>
    <w:rsid w:val="00A02EF1"/>
    <w:rsid w:val="00A56AAF"/>
    <w:rsid w:val="00AB5A2E"/>
    <w:rsid w:val="00AC0474"/>
    <w:rsid w:val="00AC7690"/>
    <w:rsid w:val="00CA2F1E"/>
    <w:rsid w:val="00CB54D6"/>
    <w:rsid w:val="00D607DA"/>
    <w:rsid w:val="00DE2E4C"/>
    <w:rsid w:val="00E94AE0"/>
    <w:rsid w:val="00EB338D"/>
    <w:rsid w:val="00F7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39"/>
    <w:rPr>
      <w:rFonts w:ascii="Tahoma" w:hAnsi="Tahoma" w:cs="Tahoma"/>
      <w:sz w:val="16"/>
      <w:szCs w:val="16"/>
    </w:rPr>
  </w:style>
  <w:style w:type="paragraph" w:styleId="Header">
    <w:name w:val="header"/>
    <w:basedOn w:val="Normal"/>
    <w:link w:val="HeaderChar"/>
    <w:uiPriority w:val="99"/>
    <w:unhideWhenUsed/>
    <w:rsid w:val="00AC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690"/>
  </w:style>
  <w:style w:type="paragraph" w:styleId="Footer">
    <w:name w:val="footer"/>
    <w:basedOn w:val="Normal"/>
    <w:link w:val="FooterChar"/>
    <w:uiPriority w:val="99"/>
    <w:unhideWhenUsed/>
    <w:rsid w:val="00AC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39"/>
    <w:rPr>
      <w:rFonts w:ascii="Tahoma" w:hAnsi="Tahoma" w:cs="Tahoma"/>
      <w:sz w:val="16"/>
      <w:szCs w:val="16"/>
    </w:rPr>
  </w:style>
  <w:style w:type="paragraph" w:styleId="Header">
    <w:name w:val="header"/>
    <w:basedOn w:val="Normal"/>
    <w:link w:val="HeaderChar"/>
    <w:uiPriority w:val="99"/>
    <w:unhideWhenUsed/>
    <w:rsid w:val="00AC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690"/>
  </w:style>
  <w:style w:type="paragraph" w:styleId="Footer">
    <w:name w:val="footer"/>
    <w:basedOn w:val="Normal"/>
    <w:link w:val="FooterChar"/>
    <w:uiPriority w:val="99"/>
    <w:unhideWhenUsed/>
    <w:rsid w:val="00AC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5B01-C64C-43D1-952E-6BDA5B8A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Windows User</cp:lastModifiedBy>
  <cp:revision>3</cp:revision>
  <cp:lastPrinted>2014-01-15T19:03:00Z</cp:lastPrinted>
  <dcterms:created xsi:type="dcterms:W3CDTF">2014-01-15T19:07:00Z</dcterms:created>
  <dcterms:modified xsi:type="dcterms:W3CDTF">2014-01-15T19:55:00Z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-1211302137</vt:i4>
  </property>
  <property fmtid="{D5CDD505-2E9C-101B-9397-08002B2CF9AE}" pid="3" name="_NewReviewCycle">
    <vt:lpwstr/>
  </property>
  <property fmtid="{D5CDD505-2E9C-101B-9397-08002B2CF9AE}" pid="4" name="_EmailSubject">
    <vt:lpwstr>transcripted Data Team sessions from Studebaker</vt:lpwstr>
  </property>
  <property fmtid="{D5CDD505-2E9C-101B-9397-08002B2CF9AE}" pid="5" name="_AuthorEmail">
    <vt:lpwstr>elizabeth.griesel@dmschools.org</vt:lpwstr>
  </property>
  <property fmtid="{D5CDD505-2E9C-101B-9397-08002B2CF9AE}" pid="6" name="_AuthorEmailDisplayName">
    <vt:lpwstr>Griesel, Elizabeth</vt:lpwstr>
  </property>
  <property fmtid="{D5CDD505-2E9C-101B-9397-08002B2CF9AE}" pid="7" name="_ReviewingToolsShownOnce">
    <vt:lpwstr/>
  </property>
</Properties>
</file>