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39" w:rsidRDefault="00692339" w:rsidP="00CA0413">
      <w:pPr>
        <w:spacing w:after="0"/>
        <w:ind w:left="144"/>
        <w:jc w:val="right"/>
        <w:rPr>
          <w:rFonts w:ascii="Cambria" w:hAnsi="Cambria"/>
          <w:sz w:val="28"/>
        </w:rPr>
      </w:pPr>
      <w:r w:rsidRPr="00CA0413">
        <w:rPr>
          <w:rFonts w:ascii="Cambria" w:hAnsi="Cambria"/>
          <w:sz w:val="28"/>
        </w:rPr>
        <w:t>5</w:t>
      </w:r>
      <w:r w:rsidRPr="00CA0413">
        <w:rPr>
          <w:rFonts w:ascii="Cambria" w:hAnsi="Cambria"/>
          <w:sz w:val="28"/>
          <w:vertAlign w:val="superscript"/>
        </w:rPr>
        <w:t>th</w:t>
      </w:r>
      <w:r w:rsidRPr="00CA0413">
        <w:rPr>
          <w:rFonts w:ascii="Cambria" w:hAnsi="Cambria"/>
          <w:sz w:val="28"/>
        </w:rPr>
        <w:t xml:space="preserve"> Grade Writing Assessment</w:t>
      </w:r>
      <w:r w:rsidR="00B20D3B" w:rsidRPr="00CA0413">
        <w:rPr>
          <w:rFonts w:ascii="Cambria" w:hAnsi="Cambria"/>
          <w:sz w:val="28"/>
        </w:rPr>
        <w:t xml:space="preserve"> Rubric</w:t>
      </w:r>
    </w:p>
    <w:p w:rsidR="00296DE2" w:rsidRPr="00296DE2" w:rsidRDefault="00296DE2" w:rsidP="00CA0413">
      <w:pPr>
        <w:spacing w:after="0"/>
        <w:ind w:left="144"/>
        <w:jc w:val="right"/>
        <w:rPr>
          <w:rFonts w:ascii="Cambria" w:hAnsi="Cambria"/>
          <w:sz w:val="10"/>
        </w:rPr>
      </w:pPr>
    </w:p>
    <w:tbl>
      <w:tblPr>
        <w:tblStyle w:val="TableGrid"/>
        <w:tblW w:w="1476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30"/>
        <w:gridCol w:w="3600"/>
        <w:gridCol w:w="3060"/>
        <w:gridCol w:w="3150"/>
        <w:gridCol w:w="1800"/>
        <w:gridCol w:w="1800"/>
        <w:gridCol w:w="720"/>
      </w:tblGrid>
      <w:tr w:rsidR="00C26151" w:rsidRPr="00CA0413" w:rsidTr="00296DE2">
        <w:tc>
          <w:tcPr>
            <w:tcW w:w="630" w:type="dxa"/>
            <w:shd w:val="clear" w:color="auto" w:fill="D9D9D9" w:themeFill="background1" w:themeFillShade="D9"/>
            <w:vAlign w:val="center"/>
          </w:tcPr>
          <w:p w:rsidR="00C26151" w:rsidRPr="00CA0413" w:rsidRDefault="00C26151" w:rsidP="00CA041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A0413">
              <w:rPr>
                <w:rFonts w:ascii="Cambria" w:hAnsi="Cambria"/>
                <w:sz w:val="20"/>
                <w:szCs w:val="20"/>
              </w:rPr>
              <w:t>Area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C26151" w:rsidRPr="00CA0413" w:rsidRDefault="00C26151" w:rsidP="0008334E">
            <w:pPr>
              <w:rPr>
                <w:rFonts w:ascii="Cambria" w:hAnsi="Cambria"/>
                <w:sz w:val="20"/>
                <w:szCs w:val="20"/>
              </w:rPr>
            </w:pPr>
            <w:r w:rsidRPr="00CA0413">
              <w:rPr>
                <w:rFonts w:ascii="Cambria" w:hAnsi="Cambria"/>
                <w:sz w:val="20"/>
                <w:szCs w:val="20"/>
              </w:rPr>
              <w:t>Descriptors</w:t>
            </w:r>
          </w:p>
        </w:tc>
        <w:tc>
          <w:tcPr>
            <w:tcW w:w="3060" w:type="dxa"/>
            <w:vAlign w:val="center"/>
          </w:tcPr>
          <w:p w:rsidR="00C26151" w:rsidRDefault="00C26151" w:rsidP="00986561">
            <w:pPr>
              <w:jc w:val="center"/>
              <w:rPr>
                <w:rFonts w:ascii="Cambria" w:hAnsi="Cambria"/>
                <w:sz w:val="18"/>
                <w:szCs w:val="20"/>
              </w:rPr>
            </w:pPr>
            <w:r w:rsidRPr="004442F5">
              <w:rPr>
                <w:rFonts w:ascii="Cambria" w:hAnsi="Cambria"/>
                <w:sz w:val="18"/>
                <w:szCs w:val="20"/>
              </w:rPr>
              <w:t>4</w:t>
            </w:r>
          </w:p>
          <w:p w:rsidR="00C26151" w:rsidRPr="004442F5" w:rsidRDefault="00EF3654" w:rsidP="00986561">
            <w:pPr>
              <w:jc w:val="center"/>
              <w:rPr>
                <w:rFonts w:ascii="Cambria" w:hAnsi="Cambria"/>
                <w:sz w:val="18"/>
                <w:szCs w:val="20"/>
              </w:rPr>
            </w:pPr>
            <w:r>
              <w:rPr>
                <w:rFonts w:ascii="Cambria" w:hAnsi="Cambria"/>
                <w:sz w:val="18"/>
                <w:szCs w:val="20"/>
              </w:rPr>
              <w:t>Exceeding</w:t>
            </w:r>
          </w:p>
        </w:tc>
        <w:tc>
          <w:tcPr>
            <w:tcW w:w="3150" w:type="dxa"/>
            <w:vAlign w:val="center"/>
          </w:tcPr>
          <w:p w:rsidR="00C26151" w:rsidRDefault="00C26151" w:rsidP="00986561">
            <w:pPr>
              <w:jc w:val="center"/>
              <w:rPr>
                <w:rFonts w:ascii="Cambria" w:hAnsi="Cambria"/>
                <w:sz w:val="18"/>
                <w:szCs w:val="20"/>
              </w:rPr>
            </w:pPr>
            <w:r w:rsidRPr="004442F5">
              <w:rPr>
                <w:rFonts w:ascii="Cambria" w:hAnsi="Cambria"/>
                <w:sz w:val="18"/>
                <w:szCs w:val="20"/>
              </w:rPr>
              <w:t>3</w:t>
            </w:r>
          </w:p>
          <w:p w:rsidR="00C26151" w:rsidRPr="004442F5" w:rsidRDefault="00C26151" w:rsidP="00986561">
            <w:pPr>
              <w:jc w:val="center"/>
              <w:rPr>
                <w:rFonts w:ascii="Cambria" w:hAnsi="Cambria"/>
                <w:sz w:val="18"/>
                <w:szCs w:val="20"/>
              </w:rPr>
            </w:pPr>
            <w:r>
              <w:rPr>
                <w:rFonts w:ascii="Cambria" w:hAnsi="Cambria"/>
                <w:sz w:val="18"/>
                <w:szCs w:val="20"/>
              </w:rPr>
              <w:t>Proficient</w:t>
            </w:r>
          </w:p>
        </w:tc>
        <w:tc>
          <w:tcPr>
            <w:tcW w:w="1800" w:type="dxa"/>
            <w:vAlign w:val="center"/>
          </w:tcPr>
          <w:p w:rsidR="00C26151" w:rsidRDefault="00C26151" w:rsidP="00986561">
            <w:pPr>
              <w:jc w:val="center"/>
              <w:rPr>
                <w:rFonts w:ascii="Cambria" w:hAnsi="Cambria"/>
                <w:sz w:val="18"/>
                <w:szCs w:val="20"/>
              </w:rPr>
            </w:pPr>
            <w:r w:rsidRPr="004442F5">
              <w:rPr>
                <w:rFonts w:ascii="Cambria" w:hAnsi="Cambria"/>
                <w:sz w:val="18"/>
                <w:szCs w:val="20"/>
              </w:rPr>
              <w:t>2</w:t>
            </w:r>
          </w:p>
          <w:p w:rsidR="00C26151" w:rsidRPr="004442F5" w:rsidRDefault="00C26151" w:rsidP="00986561">
            <w:pPr>
              <w:jc w:val="center"/>
              <w:rPr>
                <w:rFonts w:ascii="Cambria" w:hAnsi="Cambria"/>
                <w:sz w:val="18"/>
                <w:szCs w:val="20"/>
              </w:rPr>
            </w:pPr>
            <w:r>
              <w:rPr>
                <w:rFonts w:ascii="Cambria" w:hAnsi="Cambria"/>
                <w:sz w:val="18"/>
                <w:szCs w:val="20"/>
              </w:rPr>
              <w:t>Developing</w:t>
            </w:r>
          </w:p>
        </w:tc>
        <w:tc>
          <w:tcPr>
            <w:tcW w:w="1800" w:type="dxa"/>
            <w:vAlign w:val="center"/>
          </w:tcPr>
          <w:p w:rsidR="00C26151" w:rsidRDefault="00C26151" w:rsidP="00986561">
            <w:pPr>
              <w:jc w:val="center"/>
              <w:rPr>
                <w:rFonts w:ascii="Cambria" w:hAnsi="Cambria"/>
                <w:sz w:val="18"/>
                <w:szCs w:val="20"/>
              </w:rPr>
            </w:pPr>
            <w:r w:rsidRPr="004442F5">
              <w:rPr>
                <w:rFonts w:ascii="Cambria" w:hAnsi="Cambria"/>
                <w:sz w:val="18"/>
                <w:szCs w:val="20"/>
              </w:rPr>
              <w:t>1</w:t>
            </w:r>
          </w:p>
          <w:p w:rsidR="00C26151" w:rsidRPr="004442F5" w:rsidRDefault="00C26151" w:rsidP="00986561">
            <w:pPr>
              <w:jc w:val="center"/>
              <w:rPr>
                <w:rFonts w:ascii="Cambria" w:hAnsi="Cambria"/>
                <w:sz w:val="18"/>
                <w:szCs w:val="20"/>
              </w:rPr>
            </w:pPr>
            <w:r>
              <w:rPr>
                <w:rFonts w:ascii="Cambria" w:hAnsi="Cambria"/>
                <w:sz w:val="18"/>
                <w:szCs w:val="20"/>
              </w:rPr>
              <w:t>Emerging</w:t>
            </w:r>
          </w:p>
        </w:tc>
        <w:tc>
          <w:tcPr>
            <w:tcW w:w="720" w:type="dxa"/>
            <w:vAlign w:val="bottom"/>
          </w:tcPr>
          <w:p w:rsidR="00C26151" w:rsidRPr="004442F5" w:rsidRDefault="00C26151" w:rsidP="00986561">
            <w:pPr>
              <w:jc w:val="center"/>
              <w:rPr>
                <w:rFonts w:ascii="Cambria" w:hAnsi="Cambria"/>
                <w:sz w:val="18"/>
                <w:szCs w:val="20"/>
              </w:rPr>
            </w:pPr>
            <w:r w:rsidRPr="004442F5">
              <w:rPr>
                <w:rFonts w:ascii="Cambria" w:hAnsi="Cambria"/>
                <w:sz w:val="18"/>
                <w:szCs w:val="20"/>
              </w:rPr>
              <w:t>Area Total</w:t>
            </w:r>
          </w:p>
        </w:tc>
      </w:tr>
      <w:tr w:rsidR="0008334E" w:rsidRPr="00296DE2" w:rsidTr="00296DE2">
        <w:trPr>
          <w:trHeight w:val="1475"/>
        </w:trPr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:rsidR="0008334E" w:rsidRPr="00CA0413" w:rsidRDefault="0008334E" w:rsidP="00CA0413">
            <w:pPr>
              <w:ind w:left="113" w:right="113"/>
              <w:jc w:val="center"/>
              <w:rPr>
                <w:rFonts w:ascii="Cambria" w:hAnsi="Cambria"/>
              </w:rPr>
            </w:pPr>
            <w:r w:rsidRPr="00CA0413">
              <w:rPr>
                <w:rFonts w:ascii="Cambria" w:hAnsi="Cambria"/>
              </w:rPr>
              <w:t>Focus/Ideas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08334E" w:rsidRPr="00CA0413" w:rsidRDefault="0008334E" w:rsidP="0008334E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CA0413">
              <w:rPr>
                <w:rFonts w:ascii="Cambria" w:hAnsi="Cambria"/>
                <w:sz w:val="20"/>
                <w:szCs w:val="20"/>
                <w:u w:val="single"/>
              </w:rPr>
              <w:t>Writing 1</w:t>
            </w:r>
            <w:r w:rsidRPr="00CA0413">
              <w:rPr>
                <w:rFonts w:ascii="Cambria" w:hAnsi="Cambria"/>
                <w:sz w:val="20"/>
                <w:szCs w:val="20"/>
              </w:rPr>
              <w:t>:</w:t>
            </w:r>
          </w:p>
          <w:p w:rsidR="0008334E" w:rsidRPr="00CA0413" w:rsidRDefault="0008334E" w:rsidP="00CA0413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  <w:r w:rsidRPr="00CA0413">
              <w:rPr>
                <w:rFonts w:ascii="Cambria" w:hAnsi="Cambria"/>
                <w:sz w:val="20"/>
                <w:szCs w:val="20"/>
              </w:rPr>
              <w:t>I can select a topic, determine my point of view and provide reasons supported by facts and details to support my purpose.</w:t>
            </w:r>
          </w:p>
        </w:tc>
        <w:tc>
          <w:tcPr>
            <w:tcW w:w="3060" w:type="dxa"/>
          </w:tcPr>
          <w:p w:rsidR="0008334E" w:rsidRPr="00296DE2" w:rsidRDefault="0008334E" w:rsidP="00F07CDE">
            <w:pPr>
              <w:rPr>
                <w:rFonts w:ascii="Cambria" w:hAnsi="Cambria"/>
                <w:sz w:val="18"/>
                <w:szCs w:val="18"/>
              </w:rPr>
            </w:pPr>
            <w:r w:rsidRPr="00296DE2">
              <w:rPr>
                <w:rFonts w:ascii="Cambria" w:hAnsi="Cambria"/>
                <w:sz w:val="18"/>
                <w:szCs w:val="18"/>
              </w:rPr>
              <w:t xml:space="preserve">All proficient </w:t>
            </w:r>
            <w:r w:rsidRPr="00296DE2">
              <w:rPr>
                <w:rFonts w:ascii="Cambria" w:hAnsi="Cambria"/>
                <w:b/>
                <w:sz w:val="18"/>
                <w:szCs w:val="18"/>
                <w:u w:val="single"/>
              </w:rPr>
              <w:t>plus</w:t>
            </w:r>
            <w:r w:rsidRPr="00296DE2">
              <w:rPr>
                <w:rFonts w:ascii="Cambria" w:hAnsi="Cambria"/>
                <w:sz w:val="18"/>
                <w:szCs w:val="18"/>
              </w:rPr>
              <w:t xml:space="preserve"> </w:t>
            </w:r>
            <w:r w:rsidR="00F07CDE" w:rsidRPr="00296DE2">
              <w:rPr>
                <w:rFonts w:ascii="Cambria" w:hAnsi="Cambria"/>
                <w:sz w:val="18"/>
                <w:szCs w:val="18"/>
              </w:rPr>
              <w:t xml:space="preserve">one </w:t>
            </w:r>
            <w:r w:rsidRPr="00296DE2">
              <w:rPr>
                <w:rFonts w:ascii="Cambria" w:hAnsi="Cambria"/>
                <w:sz w:val="18"/>
                <w:szCs w:val="18"/>
              </w:rPr>
              <w:t>of the following:</w:t>
            </w:r>
          </w:p>
          <w:p w:rsidR="00F07CDE" w:rsidRPr="00296DE2" w:rsidRDefault="00F07CDE" w:rsidP="00296DE2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="Cambria" w:hAnsi="Cambria"/>
                <w:sz w:val="18"/>
                <w:szCs w:val="18"/>
              </w:rPr>
            </w:pPr>
            <w:r w:rsidRPr="00296DE2">
              <w:rPr>
                <w:rFonts w:ascii="Cambria" w:hAnsi="Cambria"/>
                <w:sz w:val="18"/>
                <w:szCs w:val="18"/>
              </w:rPr>
              <w:t>Awareness of multiple perspectives</w:t>
            </w:r>
          </w:p>
          <w:p w:rsidR="00DA1013" w:rsidRPr="00296DE2" w:rsidRDefault="00DA1013" w:rsidP="00296DE2">
            <w:pPr>
              <w:pStyle w:val="ListParagraph"/>
              <w:numPr>
                <w:ilvl w:val="0"/>
                <w:numId w:val="6"/>
              </w:numPr>
              <w:ind w:left="162" w:hanging="180"/>
              <w:rPr>
                <w:rFonts w:ascii="Cambria" w:hAnsi="Cambria"/>
                <w:sz w:val="18"/>
                <w:szCs w:val="18"/>
              </w:rPr>
            </w:pPr>
            <w:r w:rsidRPr="00296DE2">
              <w:rPr>
                <w:rFonts w:ascii="Cambria" w:hAnsi="Cambria"/>
                <w:sz w:val="18"/>
                <w:szCs w:val="18"/>
              </w:rPr>
              <w:t>Argument addresses emotion and logic</w:t>
            </w:r>
          </w:p>
          <w:p w:rsidR="00F07CDE" w:rsidRPr="00296DE2" w:rsidRDefault="00F07CDE" w:rsidP="00F07CDE">
            <w:pPr>
              <w:pStyle w:val="ListParagraph"/>
              <w:ind w:left="169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50" w:type="dxa"/>
          </w:tcPr>
          <w:p w:rsidR="0008334E" w:rsidRPr="00296DE2" w:rsidRDefault="0008334E" w:rsidP="00296DE2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Cambria" w:hAnsi="Cambria"/>
                <w:sz w:val="18"/>
                <w:szCs w:val="18"/>
              </w:rPr>
            </w:pPr>
            <w:r w:rsidRPr="00296DE2">
              <w:rPr>
                <w:rFonts w:ascii="Cambria" w:hAnsi="Cambria"/>
                <w:sz w:val="18"/>
                <w:szCs w:val="18"/>
              </w:rPr>
              <w:t>Writing addresses the prompt given and stays on topic</w:t>
            </w:r>
          </w:p>
          <w:p w:rsidR="0008334E" w:rsidRPr="00296DE2" w:rsidRDefault="0008334E" w:rsidP="00296DE2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Cambria" w:hAnsi="Cambria"/>
                <w:sz w:val="18"/>
                <w:szCs w:val="18"/>
              </w:rPr>
            </w:pPr>
            <w:r w:rsidRPr="00296DE2">
              <w:rPr>
                <w:rFonts w:ascii="Cambria" w:hAnsi="Cambria"/>
                <w:sz w:val="18"/>
                <w:szCs w:val="18"/>
              </w:rPr>
              <w:t>Opinion is clearly stated</w:t>
            </w:r>
          </w:p>
          <w:p w:rsidR="00A43EE9" w:rsidRPr="00296DE2" w:rsidRDefault="00A43EE9" w:rsidP="00296DE2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Cambria" w:hAnsi="Cambria"/>
                <w:sz w:val="18"/>
                <w:szCs w:val="18"/>
              </w:rPr>
            </w:pPr>
            <w:r w:rsidRPr="00296DE2">
              <w:rPr>
                <w:rFonts w:ascii="Cambria" w:hAnsi="Cambria"/>
                <w:sz w:val="18"/>
                <w:szCs w:val="18"/>
              </w:rPr>
              <w:t>Reasons support the opinion stated</w:t>
            </w:r>
          </w:p>
          <w:p w:rsidR="0008334E" w:rsidRPr="00296DE2" w:rsidRDefault="00043458" w:rsidP="00296DE2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Cambria" w:hAnsi="Cambria"/>
                <w:sz w:val="18"/>
                <w:szCs w:val="18"/>
              </w:rPr>
            </w:pPr>
            <w:r w:rsidRPr="00296DE2">
              <w:rPr>
                <w:rFonts w:ascii="Cambria" w:hAnsi="Cambria"/>
                <w:sz w:val="18"/>
                <w:szCs w:val="18"/>
              </w:rPr>
              <w:t xml:space="preserve">Reasons supported by at least 3 facts </w:t>
            </w:r>
          </w:p>
        </w:tc>
        <w:tc>
          <w:tcPr>
            <w:tcW w:w="1800" w:type="dxa"/>
          </w:tcPr>
          <w:p w:rsidR="0008334E" w:rsidRPr="00296DE2" w:rsidRDefault="00296DE2" w:rsidP="00296DE2">
            <w:pPr>
              <w:rPr>
                <w:rFonts w:ascii="Cambria" w:hAnsi="Cambria"/>
                <w:sz w:val="18"/>
                <w:szCs w:val="18"/>
              </w:rPr>
            </w:pPr>
            <w:r w:rsidRPr="00296DE2">
              <w:rPr>
                <w:rFonts w:ascii="Cambria" w:hAnsi="Cambria"/>
                <w:sz w:val="18"/>
                <w:szCs w:val="18"/>
              </w:rPr>
              <w:t xml:space="preserve">Writing contains </w:t>
            </w:r>
            <w:r w:rsidR="0008334E" w:rsidRPr="00296DE2">
              <w:rPr>
                <w:rFonts w:ascii="Cambria" w:hAnsi="Cambria"/>
                <w:sz w:val="18"/>
                <w:szCs w:val="18"/>
              </w:rPr>
              <w:t>3 characteristics listed for proficient.</w:t>
            </w:r>
          </w:p>
        </w:tc>
        <w:tc>
          <w:tcPr>
            <w:tcW w:w="1800" w:type="dxa"/>
          </w:tcPr>
          <w:p w:rsidR="0008334E" w:rsidRPr="00296DE2" w:rsidRDefault="0008334E" w:rsidP="00296DE2">
            <w:pPr>
              <w:rPr>
                <w:rFonts w:ascii="Cambria" w:hAnsi="Cambria"/>
                <w:sz w:val="18"/>
                <w:szCs w:val="18"/>
              </w:rPr>
            </w:pPr>
            <w:r w:rsidRPr="00296DE2">
              <w:rPr>
                <w:rFonts w:ascii="Cambria" w:hAnsi="Cambria"/>
                <w:sz w:val="18"/>
                <w:szCs w:val="18"/>
              </w:rPr>
              <w:t>Writing contains</w:t>
            </w:r>
            <w:r w:rsidR="00C26151" w:rsidRPr="00296DE2">
              <w:rPr>
                <w:rFonts w:ascii="Cambria" w:hAnsi="Cambria"/>
                <w:sz w:val="18"/>
                <w:szCs w:val="18"/>
              </w:rPr>
              <w:br/>
            </w:r>
            <w:r w:rsidR="00296DE2" w:rsidRPr="00296DE2">
              <w:rPr>
                <w:rFonts w:ascii="Cambria" w:hAnsi="Cambria"/>
                <w:sz w:val="18"/>
                <w:szCs w:val="18"/>
              </w:rPr>
              <w:t>1-2 c</w:t>
            </w:r>
            <w:r w:rsidRPr="00296DE2">
              <w:rPr>
                <w:rFonts w:ascii="Cambria" w:hAnsi="Cambria"/>
                <w:sz w:val="18"/>
                <w:szCs w:val="18"/>
              </w:rPr>
              <w:t xml:space="preserve">haracteristics listed for proficient. </w:t>
            </w:r>
          </w:p>
        </w:tc>
        <w:tc>
          <w:tcPr>
            <w:tcW w:w="720" w:type="dxa"/>
            <w:vAlign w:val="center"/>
          </w:tcPr>
          <w:p w:rsidR="00F07CDE" w:rsidRPr="00296DE2" w:rsidRDefault="00F07CDE" w:rsidP="00F07CD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C6956" w:rsidRPr="00296DE2" w:rsidTr="00296DE2">
        <w:trPr>
          <w:trHeight w:val="935"/>
        </w:trPr>
        <w:tc>
          <w:tcPr>
            <w:tcW w:w="630" w:type="dxa"/>
            <w:vMerge w:val="restart"/>
            <w:shd w:val="clear" w:color="auto" w:fill="D9D9D9" w:themeFill="background1" w:themeFillShade="D9"/>
            <w:textDirection w:val="btLr"/>
            <w:vAlign w:val="center"/>
          </w:tcPr>
          <w:p w:rsidR="002C6956" w:rsidRPr="00CA0413" w:rsidRDefault="002C6956" w:rsidP="00CA0413">
            <w:pPr>
              <w:ind w:left="113" w:right="113"/>
              <w:jc w:val="center"/>
              <w:rPr>
                <w:rFonts w:ascii="Cambria" w:hAnsi="Cambria"/>
              </w:rPr>
            </w:pPr>
            <w:r w:rsidRPr="00CA0413">
              <w:rPr>
                <w:rFonts w:ascii="Cambria" w:hAnsi="Cambria"/>
              </w:rPr>
              <w:t>Organization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2C6956" w:rsidRPr="00CA0413" w:rsidRDefault="002C6956" w:rsidP="001F2DE7">
            <w:pPr>
              <w:rPr>
                <w:rFonts w:ascii="Cambria" w:hAnsi="Cambria"/>
                <w:sz w:val="20"/>
                <w:szCs w:val="20"/>
              </w:rPr>
            </w:pPr>
            <w:r w:rsidRPr="00CA0413">
              <w:rPr>
                <w:rFonts w:ascii="Cambria" w:hAnsi="Cambria"/>
                <w:sz w:val="20"/>
                <w:szCs w:val="20"/>
              </w:rPr>
              <w:t>Writing includes an introduction including a clearly stated topic, point of view and ideas to support my point of view.</w:t>
            </w:r>
          </w:p>
        </w:tc>
        <w:tc>
          <w:tcPr>
            <w:tcW w:w="3060" w:type="dxa"/>
            <w:vMerge w:val="restart"/>
          </w:tcPr>
          <w:p w:rsidR="002C6956" w:rsidRPr="00296DE2" w:rsidRDefault="002C6956" w:rsidP="002C6956">
            <w:pPr>
              <w:rPr>
                <w:rFonts w:ascii="Cambria" w:hAnsi="Cambria"/>
                <w:sz w:val="18"/>
                <w:szCs w:val="18"/>
              </w:rPr>
            </w:pPr>
            <w:r w:rsidRPr="00296DE2">
              <w:rPr>
                <w:rFonts w:ascii="Cambria" w:hAnsi="Cambria"/>
                <w:sz w:val="18"/>
                <w:szCs w:val="18"/>
              </w:rPr>
              <w:t xml:space="preserve">All proficient </w:t>
            </w:r>
            <w:r w:rsidRPr="00296DE2">
              <w:rPr>
                <w:rFonts w:ascii="Cambria" w:hAnsi="Cambria"/>
                <w:b/>
                <w:sz w:val="18"/>
                <w:szCs w:val="18"/>
                <w:u w:val="single"/>
              </w:rPr>
              <w:t>plus</w:t>
            </w:r>
            <w:r w:rsidRPr="00296DE2">
              <w:rPr>
                <w:rFonts w:ascii="Cambria" w:hAnsi="Cambria"/>
                <w:sz w:val="18"/>
                <w:szCs w:val="18"/>
              </w:rPr>
              <w:t xml:space="preserve"> one of the following:</w:t>
            </w:r>
          </w:p>
          <w:p w:rsidR="003437DB" w:rsidRPr="00296DE2" w:rsidRDefault="00A43EE9" w:rsidP="00296DE2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="Cambria" w:hAnsi="Cambria"/>
                <w:sz w:val="18"/>
                <w:szCs w:val="18"/>
              </w:rPr>
            </w:pPr>
            <w:r w:rsidRPr="00296DE2">
              <w:rPr>
                <w:rFonts w:ascii="Cambria" w:hAnsi="Cambria"/>
                <w:sz w:val="18"/>
                <w:szCs w:val="18"/>
              </w:rPr>
              <w:t xml:space="preserve">Transitions flow smoothly in </w:t>
            </w:r>
            <w:r w:rsidR="00897861">
              <w:rPr>
                <w:rFonts w:ascii="Cambria" w:hAnsi="Cambria"/>
                <w:sz w:val="18"/>
                <w:szCs w:val="18"/>
              </w:rPr>
              <w:t>guiding</w:t>
            </w:r>
            <w:r w:rsidRPr="00296DE2">
              <w:rPr>
                <w:rFonts w:ascii="Cambria" w:hAnsi="Cambria"/>
                <w:sz w:val="18"/>
                <w:szCs w:val="18"/>
              </w:rPr>
              <w:t xml:space="preserve"> the reader</w:t>
            </w:r>
          </w:p>
          <w:p w:rsidR="00A43EE9" w:rsidRPr="00296DE2" w:rsidRDefault="00A43EE9" w:rsidP="00296DE2">
            <w:pPr>
              <w:pStyle w:val="ListParagraph"/>
              <w:numPr>
                <w:ilvl w:val="0"/>
                <w:numId w:val="12"/>
              </w:numPr>
              <w:ind w:left="162" w:hanging="162"/>
              <w:rPr>
                <w:rFonts w:ascii="Cambria" w:hAnsi="Cambria"/>
                <w:sz w:val="18"/>
                <w:szCs w:val="18"/>
              </w:rPr>
            </w:pPr>
            <w:r w:rsidRPr="00296DE2">
              <w:rPr>
                <w:rFonts w:ascii="Cambria" w:hAnsi="Cambria"/>
                <w:sz w:val="18"/>
                <w:szCs w:val="18"/>
              </w:rPr>
              <w:t>The text builds its argument deliberately</w:t>
            </w:r>
          </w:p>
          <w:p w:rsidR="002C6956" w:rsidRPr="00296DE2" w:rsidRDefault="002C6956" w:rsidP="002C6956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50" w:type="dxa"/>
            <w:vMerge w:val="restart"/>
          </w:tcPr>
          <w:p w:rsidR="002C6956" w:rsidRPr="00296DE2" w:rsidRDefault="002C6956" w:rsidP="00296DE2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Cambria" w:hAnsi="Cambria"/>
                <w:sz w:val="18"/>
                <w:szCs w:val="18"/>
              </w:rPr>
            </w:pPr>
            <w:r w:rsidRPr="00296DE2">
              <w:rPr>
                <w:rFonts w:ascii="Cambria" w:hAnsi="Cambria"/>
                <w:sz w:val="18"/>
                <w:szCs w:val="18"/>
              </w:rPr>
              <w:t>Introduction provides the focus of the topic</w:t>
            </w:r>
          </w:p>
          <w:p w:rsidR="002C6956" w:rsidRPr="00296DE2" w:rsidRDefault="002C6956" w:rsidP="00296DE2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Cambria" w:hAnsi="Cambria"/>
                <w:sz w:val="18"/>
                <w:szCs w:val="18"/>
              </w:rPr>
            </w:pPr>
            <w:r w:rsidRPr="00296DE2">
              <w:rPr>
                <w:rFonts w:ascii="Cambria" w:hAnsi="Cambria"/>
                <w:sz w:val="18"/>
                <w:szCs w:val="18"/>
              </w:rPr>
              <w:t>Structure logically groups ideas together</w:t>
            </w:r>
            <w:r w:rsidR="009F56B5" w:rsidRPr="00296DE2">
              <w:rPr>
                <w:rFonts w:ascii="Cambria" w:hAnsi="Cambria"/>
                <w:sz w:val="18"/>
                <w:szCs w:val="18"/>
              </w:rPr>
              <w:t xml:space="preserve"> throughout the piece</w:t>
            </w:r>
          </w:p>
          <w:p w:rsidR="002C6956" w:rsidRPr="00296DE2" w:rsidRDefault="00A43EE9" w:rsidP="00296DE2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Cambria" w:hAnsi="Cambria"/>
                <w:sz w:val="18"/>
                <w:szCs w:val="18"/>
              </w:rPr>
            </w:pPr>
            <w:r w:rsidRPr="00296DE2">
              <w:rPr>
                <w:rFonts w:ascii="Cambria" w:hAnsi="Cambria"/>
                <w:sz w:val="18"/>
                <w:szCs w:val="18"/>
              </w:rPr>
              <w:t>Topic</w:t>
            </w:r>
            <w:r w:rsidR="009F56B5" w:rsidRPr="00296DE2">
              <w:rPr>
                <w:rFonts w:ascii="Cambria" w:hAnsi="Cambria"/>
                <w:sz w:val="18"/>
                <w:szCs w:val="18"/>
              </w:rPr>
              <w:t xml:space="preserve"> sentence and connected ideas are presented </w:t>
            </w:r>
            <w:r w:rsidR="00175AE5" w:rsidRPr="00296DE2">
              <w:rPr>
                <w:rFonts w:ascii="Cambria" w:hAnsi="Cambria"/>
                <w:sz w:val="18"/>
                <w:szCs w:val="18"/>
              </w:rPr>
              <w:t>in each section</w:t>
            </w:r>
          </w:p>
          <w:p w:rsidR="002C6956" w:rsidRPr="00296DE2" w:rsidRDefault="002C6956" w:rsidP="00296DE2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Cambria" w:hAnsi="Cambria"/>
                <w:sz w:val="18"/>
                <w:szCs w:val="18"/>
              </w:rPr>
            </w:pPr>
            <w:r w:rsidRPr="00296DE2">
              <w:rPr>
                <w:rFonts w:ascii="Cambria" w:hAnsi="Cambria"/>
                <w:sz w:val="18"/>
                <w:szCs w:val="18"/>
              </w:rPr>
              <w:t>Conclusion statement is related to the opinion presented</w:t>
            </w:r>
          </w:p>
        </w:tc>
        <w:tc>
          <w:tcPr>
            <w:tcW w:w="1800" w:type="dxa"/>
            <w:vMerge w:val="restart"/>
          </w:tcPr>
          <w:p w:rsidR="002C6956" w:rsidRPr="00296DE2" w:rsidRDefault="00296DE2" w:rsidP="002C6956">
            <w:pPr>
              <w:rPr>
                <w:rFonts w:ascii="Cambria" w:hAnsi="Cambria"/>
                <w:sz w:val="18"/>
                <w:szCs w:val="18"/>
              </w:rPr>
            </w:pPr>
            <w:r w:rsidRPr="00296DE2">
              <w:rPr>
                <w:rFonts w:ascii="Cambria" w:hAnsi="Cambria"/>
                <w:sz w:val="18"/>
                <w:szCs w:val="18"/>
              </w:rPr>
              <w:t>Writing contains 3 characteristics listed for proficient.</w:t>
            </w:r>
          </w:p>
        </w:tc>
        <w:tc>
          <w:tcPr>
            <w:tcW w:w="1800" w:type="dxa"/>
            <w:vMerge w:val="restart"/>
          </w:tcPr>
          <w:p w:rsidR="002C6956" w:rsidRPr="00296DE2" w:rsidRDefault="002C6956" w:rsidP="002C6956">
            <w:pPr>
              <w:rPr>
                <w:rFonts w:ascii="Cambria" w:hAnsi="Cambria"/>
                <w:sz w:val="18"/>
                <w:szCs w:val="18"/>
              </w:rPr>
            </w:pPr>
            <w:r w:rsidRPr="00296DE2">
              <w:rPr>
                <w:rFonts w:ascii="Cambria" w:hAnsi="Cambria"/>
                <w:sz w:val="18"/>
                <w:szCs w:val="18"/>
              </w:rPr>
              <w:t xml:space="preserve">Writing contains </w:t>
            </w:r>
            <w:r w:rsidR="00C26151" w:rsidRPr="00296DE2">
              <w:rPr>
                <w:rFonts w:ascii="Cambria" w:hAnsi="Cambria"/>
                <w:sz w:val="18"/>
                <w:szCs w:val="18"/>
              </w:rPr>
              <w:br/>
            </w:r>
            <w:r w:rsidRPr="00296DE2">
              <w:rPr>
                <w:rFonts w:ascii="Cambria" w:hAnsi="Cambria"/>
                <w:sz w:val="18"/>
                <w:szCs w:val="18"/>
              </w:rPr>
              <w:t xml:space="preserve">1-2 characteristics listed for proficient. </w:t>
            </w:r>
          </w:p>
        </w:tc>
        <w:tc>
          <w:tcPr>
            <w:tcW w:w="720" w:type="dxa"/>
            <w:vMerge w:val="restart"/>
            <w:vAlign w:val="center"/>
          </w:tcPr>
          <w:p w:rsidR="002C6956" w:rsidRPr="00296DE2" w:rsidRDefault="002C6956" w:rsidP="00F07CD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C6956" w:rsidRPr="00296DE2" w:rsidTr="00296DE2">
        <w:trPr>
          <w:trHeight w:val="872"/>
        </w:trPr>
        <w:tc>
          <w:tcPr>
            <w:tcW w:w="63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C6956" w:rsidRPr="00CA0413" w:rsidRDefault="002C6956" w:rsidP="00CA0413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2C6956" w:rsidRPr="00CA0413" w:rsidRDefault="002C6956" w:rsidP="0008334E">
            <w:pPr>
              <w:rPr>
                <w:rFonts w:ascii="Cambria" w:hAnsi="Cambria"/>
                <w:sz w:val="20"/>
                <w:szCs w:val="20"/>
              </w:rPr>
            </w:pPr>
            <w:r w:rsidRPr="00CA0413">
              <w:rPr>
                <w:rFonts w:ascii="Cambria" w:hAnsi="Cambria"/>
                <w:sz w:val="20"/>
                <w:szCs w:val="20"/>
              </w:rPr>
              <w:t>Writing includes reasons supported by facts and details presented log</w:t>
            </w:r>
            <w:r w:rsidR="005E3CF8">
              <w:rPr>
                <w:rFonts w:ascii="Cambria" w:hAnsi="Cambria"/>
                <w:sz w:val="20"/>
                <w:szCs w:val="20"/>
              </w:rPr>
              <w:t>ically to support understanding</w:t>
            </w:r>
          </w:p>
        </w:tc>
        <w:tc>
          <w:tcPr>
            <w:tcW w:w="3060" w:type="dxa"/>
            <w:vMerge/>
            <w:vAlign w:val="center"/>
          </w:tcPr>
          <w:p w:rsidR="002C6956" w:rsidRPr="00296DE2" w:rsidRDefault="002C6956" w:rsidP="0008334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50" w:type="dxa"/>
            <w:vMerge/>
            <w:vAlign w:val="center"/>
          </w:tcPr>
          <w:p w:rsidR="002C6956" w:rsidRPr="00296DE2" w:rsidRDefault="002C6956" w:rsidP="00296DE2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2C6956" w:rsidRPr="00296DE2" w:rsidRDefault="002C6956" w:rsidP="0008334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2C6956" w:rsidRPr="00296DE2" w:rsidRDefault="002C6956" w:rsidP="0008334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2C6956" w:rsidRPr="00296DE2" w:rsidRDefault="002C6956" w:rsidP="00F07CD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C6956" w:rsidRPr="00296DE2" w:rsidTr="00296DE2">
        <w:trPr>
          <w:trHeight w:val="476"/>
        </w:trPr>
        <w:tc>
          <w:tcPr>
            <w:tcW w:w="630" w:type="dxa"/>
            <w:vMerge/>
            <w:shd w:val="clear" w:color="auto" w:fill="D9D9D9" w:themeFill="background1" w:themeFillShade="D9"/>
            <w:textDirection w:val="btLr"/>
            <w:vAlign w:val="center"/>
          </w:tcPr>
          <w:p w:rsidR="002C6956" w:rsidRPr="00CA0413" w:rsidRDefault="002C6956" w:rsidP="00CA0413">
            <w:pPr>
              <w:ind w:left="113" w:right="113"/>
              <w:jc w:val="center"/>
              <w:rPr>
                <w:rFonts w:ascii="Cambria" w:hAnsi="Cambria"/>
              </w:rPr>
            </w:pP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2C6956" w:rsidRPr="00CA0413" w:rsidRDefault="002C6956" w:rsidP="0008334E">
            <w:pPr>
              <w:rPr>
                <w:rFonts w:ascii="Cambria" w:hAnsi="Cambria"/>
                <w:sz w:val="20"/>
              </w:rPr>
            </w:pPr>
            <w:r w:rsidRPr="00CA0413">
              <w:rPr>
                <w:rFonts w:ascii="Cambria" w:hAnsi="Cambria"/>
                <w:sz w:val="20"/>
                <w:szCs w:val="20"/>
              </w:rPr>
              <w:t>Writing includes a concluding statement or section to provide closure that supports my point of view.</w:t>
            </w:r>
          </w:p>
        </w:tc>
        <w:tc>
          <w:tcPr>
            <w:tcW w:w="3060" w:type="dxa"/>
            <w:vMerge/>
            <w:vAlign w:val="center"/>
          </w:tcPr>
          <w:p w:rsidR="002C6956" w:rsidRPr="00296DE2" w:rsidRDefault="002C6956" w:rsidP="0008334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150" w:type="dxa"/>
            <w:vMerge/>
            <w:vAlign w:val="center"/>
          </w:tcPr>
          <w:p w:rsidR="002C6956" w:rsidRPr="00296DE2" w:rsidRDefault="002C6956" w:rsidP="00296DE2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2C6956" w:rsidRPr="00296DE2" w:rsidRDefault="002C6956" w:rsidP="0008334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800" w:type="dxa"/>
            <w:vMerge/>
            <w:vAlign w:val="center"/>
          </w:tcPr>
          <w:p w:rsidR="002C6956" w:rsidRPr="00296DE2" w:rsidRDefault="002C6956" w:rsidP="0008334E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720" w:type="dxa"/>
            <w:vMerge/>
            <w:vAlign w:val="center"/>
          </w:tcPr>
          <w:p w:rsidR="002C6956" w:rsidRPr="00296DE2" w:rsidRDefault="002C6956" w:rsidP="00F07CD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96DE2" w:rsidRPr="00296DE2" w:rsidTr="00296DE2">
        <w:trPr>
          <w:trHeight w:val="1079"/>
        </w:trPr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:rsidR="00296DE2" w:rsidRPr="00CA0413" w:rsidRDefault="00296DE2" w:rsidP="00CA0413">
            <w:pPr>
              <w:ind w:left="113" w:right="113"/>
              <w:jc w:val="center"/>
              <w:rPr>
                <w:rFonts w:ascii="Cambria" w:hAnsi="Cambria"/>
              </w:rPr>
            </w:pPr>
            <w:r w:rsidRPr="00CA0413">
              <w:rPr>
                <w:rFonts w:ascii="Cambria" w:hAnsi="Cambria"/>
              </w:rPr>
              <w:t>Word Choice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296DE2" w:rsidRPr="00CA0413" w:rsidRDefault="00296DE2" w:rsidP="0008334E">
            <w:pPr>
              <w:rPr>
                <w:rFonts w:ascii="Cambria" w:hAnsi="Cambria"/>
                <w:sz w:val="20"/>
                <w:szCs w:val="20"/>
              </w:rPr>
            </w:pPr>
            <w:r w:rsidRPr="00CA0413">
              <w:rPr>
                <w:rFonts w:ascii="Cambria" w:hAnsi="Cambria"/>
                <w:sz w:val="20"/>
                <w:szCs w:val="20"/>
              </w:rPr>
              <w:t>Writing includes linking words and phrases to connect facts and details to support my opinions.</w:t>
            </w:r>
          </w:p>
        </w:tc>
        <w:tc>
          <w:tcPr>
            <w:tcW w:w="3060" w:type="dxa"/>
          </w:tcPr>
          <w:p w:rsidR="00296DE2" w:rsidRPr="00296DE2" w:rsidRDefault="00296DE2" w:rsidP="003437DB">
            <w:pPr>
              <w:rPr>
                <w:rFonts w:ascii="Cambria" w:hAnsi="Cambria"/>
                <w:sz w:val="18"/>
                <w:szCs w:val="18"/>
              </w:rPr>
            </w:pPr>
            <w:r w:rsidRPr="00296DE2">
              <w:rPr>
                <w:rFonts w:ascii="Cambria" w:hAnsi="Cambria"/>
                <w:sz w:val="18"/>
                <w:szCs w:val="18"/>
              </w:rPr>
              <w:t xml:space="preserve">All proficient </w:t>
            </w:r>
            <w:r w:rsidRPr="00296DE2">
              <w:rPr>
                <w:rFonts w:ascii="Cambria" w:hAnsi="Cambria"/>
                <w:b/>
                <w:sz w:val="18"/>
                <w:szCs w:val="18"/>
                <w:u w:val="single"/>
              </w:rPr>
              <w:t>plus</w:t>
            </w:r>
            <w:r w:rsidRPr="00296DE2">
              <w:rPr>
                <w:rFonts w:ascii="Cambria" w:hAnsi="Cambria"/>
                <w:sz w:val="18"/>
                <w:szCs w:val="18"/>
              </w:rPr>
              <w:t xml:space="preserve"> one of the following:</w:t>
            </w:r>
          </w:p>
          <w:p w:rsidR="00296DE2" w:rsidRPr="00296DE2" w:rsidRDefault="00296DE2" w:rsidP="00296DE2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rFonts w:ascii="Cambria" w:hAnsi="Cambria"/>
                <w:sz w:val="18"/>
                <w:szCs w:val="18"/>
              </w:rPr>
            </w:pPr>
            <w:r w:rsidRPr="00296DE2">
              <w:rPr>
                <w:rFonts w:ascii="Cambria" w:hAnsi="Cambria"/>
                <w:sz w:val="18"/>
                <w:szCs w:val="18"/>
              </w:rPr>
              <w:t xml:space="preserve">Words chosen grab the reader’s attention </w:t>
            </w:r>
          </w:p>
          <w:p w:rsidR="00296DE2" w:rsidRPr="00296DE2" w:rsidRDefault="00296DE2" w:rsidP="00296DE2">
            <w:pPr>
              <w:pStyle w:val="ListParagraph"/>
              <w:numPr>
                <w:ilvl w:val="0"/>
                <w:numId w:val="9"/>
              </w:numPr>
              <w:ind w:left="162" w:hanging="162"/>
              <w:rPr>
                <w:rFonts w:ascii="Cambria" w:hAnsi="Cambria"/>
                <w:sz w:val="18"/>
                <w:szCs w:val="18"/>
              </w:rPr>
            </w:pPr>
            <w:r w:rsidRPr="00296DE2">
              <w:rPr>
                <w:rFonts w:ascii="Cambria" w:hAnsi="Cambria"/>
                <w:sz w:val="18"/>
                <w:szCs w:val="18"/>
              </w:rPr>
              <w:t>Transition words are used to signal opposing viewpoints</w:t>
            </w:r>
          </w:p>
        </w:tc>
        <w:tc>
          <w:tcPr>
            <w:tcW w:w="3150" w:type="dxa"/>
            <w:vAlign w:val="center"/>
          </w:tcPr>
          <w:p w:rsidR="00296DE2" w:rsidRPr="00296DE2" w:rsidRDefault="00296DE2" w:rsidP="00296DE2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Cambria" w:hAnsi="Cambria"/>
                <w:sz w:val="18"/>
                <w:szCs w:val="18"/>
              </w:rPr>
            </w:pPr>
            <w:r w:rsidRPr="00296DE2">
              <w:rPr>
                <w:rFonts w:ascii="Cambria" w:hAnsi="Cambria"/>
                <w:sz w:val="18"/>
                <w:szCs w:val="18"/>
              </w:rPr>
              <w:t>Transition words link opinions with the reasons to support them</w:t>
            </w:r>
          </w:p>
          <w:p w:rsidR="00296DE2" w:rsidRPr="00296DE2" w:rsidRDefault="00296DE2" w:rsidP="00296DE2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Cambria" w:hAnsi="Cambria"/>
                <w:sz w:val="18"/>
                <w:szCs w:val="18"/>
              </w:rPr>
            </w:pPr>
            <w:r w:rsidRPr="00296DE2">
              <w:rPr>
                <w:rFonts w:ascii="Cambria" w:hAnsi="Cambria"/>
                <w:sz w:val="18"/>
                <w:szCs w:val="18"/>
              </w:rPr>
              <w:t>Signal words indicate when an opinion is being stated</w:t>
            </w:r>
          </w:p>
          <w:p w:rsidR="00296DE2" w:rsidRPr="00296DE2" w:rsidRDefault="00296DE2" w:rsidP="00296DE2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Cambria" w:hAnsi="Cambria"/>
                <w:sz w:val="18"/>
                <w:szCs w:val="18"/>
              </w:rPr>
            </w:pPr>
            <w:r w:rsidRPr="00296DE2">
              <w:rPr>
                <w:rFonts w:ascii="Cambria" w:hAnsi="Cambria"/>
                <w:sz w:val="18"/>
                <w:szCs w:val="18"/>
              </w:rPr>
              <w:t xml:space="preserve">Formal and appropriate language is used to convey opinions </w:t>
            </w:r>
          </w:p>
          <w:p w:rsidR="00296DE2" w:rsidRPr="00296DE2" w:rsidRDefault="00296DE2" w:rsidP="00296DE2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Cambria" w:hAnsi="Cambria"/>
                <w:sz w:val="18"/>
                <w:szCs w:val="18"/>
              </w:rPr>
            </w:pPr>
            <w:r w:rsidRPr="00296DE2">
              <w:rPr>
                <w:rFonts w:ascii="Cambria" w:hAnsi="Cambria"/>
                <w:sz w:val="18"/>
                <w:szCs w:val="18"/>
              </w:rPr>
              <w:t xml:space="preserve">Word choice is appropriate to audience </w:t>
            </w:r>
          </w:p>
        </w:tc>
        <w:tc>
          <w:tcPr>
            <w:tcW w:w="1800" w:type="dxa"/>
          </w:tcPr>
          <w:p w:rsidR="00296DE2" w:rsidRPr="00296DE2" w:rsidRDefault="00296DE2">
            <w:pPr>
              <w:rPr>
                <w:sz w:val="18"/>
                <w:szCs w:val="18"/>
              </w:rPr>
            </w:pPr>
            <w:r w:rsidRPr="00296DE2">
              <w:rPr>
                <w:rFonts w:ascii="Cambria" w:hAnsi="Cambria"/>
                <w:sz w:val="18"/>
                <w:szCs w:val="18"/>
              </w:rPr>
              <w:t>Writing contains 3 characteristics listed for proficient.</w:t>
            </w:r>
          </w:p>
        </w:tc>
        <w:tc>
          <w:tcPr>
            <w:tcW w:w="1800" w:type="dxa"/>
          </w:tcPr>
          <w:p w:rsidR="00296DE2" w:rsidRPr="00296DE2" w:rsidRDefault="00296DE2" w:rsidP="003437DB">
            <w:pPr>
              <w:rPr>
                <w:rFonts w:ascii="Cambria" w:hAnsi="Cambria"/>
                <w:sz w:val="18"/>
                <w:szCs w:val="18"/>
              </w:rPr>
            </w:pPr>
            <w:r w:rsidRPr="00296DE2">
              <w:rPr>
                <w:rFonts w:ascii="Cambria" w:hAnsi="Cambria"/>
                <w:sz w:val="18"/>
                <w:szCs w:val="18"/>
              </w:rPr>
              <w:t xml:space="preserve">Writing contains </w:t>
            </w:r>
            <w:r w:rsidRPr="00296DE2">
              <w:rPr>
                <w:rFonts w:ascii="Cambria" w:hAnsi="Cambria"/>
                <w:sz w:val="18"/>
                <w:szCs w:val="18"/>
              </w:rPr>
              <w:br/>
              <w:t xml:space="preserve">1-2 characteristics listed for proficient. </w:t>
            </w:r>
          </w:p>
        </w:tc>
        <w:tc>
          <w:tcPr>
            <w:tcW w:w="720" w:type="dxa"/>
            <w:vAlign w:val="center"/>
          </w:tcPr>
          <w:p w:rsidR="00296DE2" w:rsidRPr="00296DE2" w:rsidRDefault="00296DE2" w:rsidP="00F07CD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296DE2" w:rsidRPr="00296DE2" w:rsidTr="00296DE2">
        <w:trPr>
          <w:cantSplit/>
          <w:trHeight w:val="1430"/>
        </w:trPr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:rsidR="00296DE2" w:rsidRPr="00CA0413" w:rsidRDefault="00296DE2" w:rsidP="00CA0413">
            <w:pPr>
              <w:ind w:left="113" w:right="113"/>
              <w:jc w:val="center"/>
              <w:rPr>
                <w:rFonts w:ascii="Cambria" w:hAnsi="Cambria"/>
              </w:rPr>
            </w:pPr>
            <w:r w:rsidRPr="00CA0413">
              <w:rPr>
                <w:rFonts w:ascii="Cambria" w:hAnsi="Cambria"/>
              </w:rPr>
              <w:t>Sentence Fluency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296DE2" w:rsidRPr="00CA0413" w:rsidRDefault="00296DE2" w:rsidP="005E3CF8">
            <w:pPr>
              <w:rPr>
                <w:rFonts w:ascii="Cambria" w:hAnsi="Cambria"/>
                <w:sz w:val="20"/>
                <w:szCs w:val="20"/>
              </w:rPr>
            </w:pPr>
            <w:r w:rsidRPr="00CA0413">
              <w:rPr>
                <w:rFonts w:ascii="Cambria" w:hAnsi="Cambria"/>
                <w:sz w:val="20"/>
                <w:szCs w:val="20"/>
                <w:u w:val="single"/>
              </w:rPr>
              <w:t>GRADE 4 LANGUAGE 1.f</w:t>
            </w:r>
            <w:r w:rsidRPr="00CA0413">
              <w:rPr>
                <w:rFonts w:ascii="Cambria" w:hAnsi="Cambria"/>
                <w:sz w:val="20"/>
                <w:szCs w:val="20"/>
              </w:rPr>
              <w:t>:</w:t>
            </w:r>
          </w:p>
          <w:p w:rsidR="00296DE2" w:rsidRPr="00CA0413" w:rsidRDefault="00296DE2" w:rsidP="005E3CF8">
            <w:pPr>
              <w:rPr>
                <w:rFonts w:ascii="Cambria" w:hAnsi="Cambria"/>
                <w:sz w:val="20"/>
                <w:szCs w:val="20"/>
              </w:rPr>
            </w:pPr>
            <w:r w:rsidRPr="00CA0413">
              <w:rPr>
                <w:rFonts w:ascii="Cambria" w:eastAsia="MS PGothic" w:hAnsi="Cambria" w:cs="Arial"/>
                <w:bCs/>
                <w:sz w:val="20"/>
                <w:szCs w:val="20"/>
              </w:rPr>
              <w:t>Writing includes complete sentences, recognizing and correcting inappropriate fragments and run-ons.</w:t>
            </w:r>
          </w:p>
        </w:tc>
        <w:tc>
          <w:tcPr>
            <w:tcW w:w="3060" w:type="dxa"/>
          </w:tcPr>
          <w:p w:rsidR="00296DE2" w:rsidRPr="00296DE2" w:rsidRDefault="00296DE2" w:rsidP="005E3CF8">
            <w:pPr>
              <w:rPr>
                <w:rFonts w:ascii="Cambria" w:hAnsi="Cambria"/>
                <w:sz w:val="18"/>
                <w:szCs w:val="18"/>
              </w:rPr>
            </w:pPr>
            <w:r w:rsidRPr="00296DE2">
              <w:rPr>
                <w:rFonts w:ascii="Cambria" w:hAnsi="Cambria"/>
                <w:sz w:val="18"/>
                <w:szCs w:val="18"/>
              </w:rPr>
              <w:t xml:space="preserve">All proficient </w:t>
            </w:r>
            <w:r w:rsidRPr="00296DE2">
              <w:rPr>
                <w:rFonts w:ascii="Cambria" w:hAnsi="Cambria"/>
                <w:b/>
                <w:sz w:val="18"/>
                <w:szCs w:val="18"/>
                <w:u w:val="single"/>
              </w:rPr>
              <w:t>plus</w:t>
            </w:r>
            <w:r w:rsidRPr="00296DE2">
              <w:rPr>
                <w:rFonts w:ascii="Cambria" w:hAnsi="Cambria"/>
                <w:sz w:val="18"/>
                <w:szCs w:val="18"/>
              </w:rPr>
              <w:t xml:space="preserve"> one of the following:</w:t>
            </w:r>
          </w:p>
          <w:p w:rsidR="00296DE2" w:rsidRPr="00296DE2" w:rsidRDefault="00296DE2" w:rsidP="00296DE2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Cambria" w:hAnsi="Cambria"/>
                <w:sz w:val="18"/>
                <w:szCs w:val="18"/>
              </w:rPr>
            </w:pPr>
            <w:r w:rsidRPr="00296DE2">
              <w:rPr>
                <w:rFonts w:ascii="Cambria" w:hAnsi="Cambria"/>
                <w:sz w:val="18"/>
                <w:szCs w:val="18"/>
              </w:rPr>
              <w:t>Longer sentences are used to elaborate</w:t>
            </w:r>
          </w:p>
          <w:p w:rsidR="00296DE2" w:rsidRPr="00296DE2" w:rsidRDefault="00296DE2" w:rsidP="00296DE2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Cambria" w:hAnsi="Cambria"/>
                <w:sz w:val="18"/>
                <w:szCs w:val="18"/>
              </w:rPr>
            </w:pPr>
            <w:r w:rsidRPr="00296DE2">
              <w:rPr>
                <w:rFonts w:ascii="Cambria" w:hAnsi="Cambria"/>
                <w:sz w:val="18"/>
                <w:szCs w:val="18"/>
              </w:rPr>
              <w:t>Shorter sentences are used to create emphasis</w:t>
            </w:r>
          </w:p>
          <w:p w:rsidR="00296DE2" w:rsidRPr="00296DE2" w:rsidRDefault="00296DE2" w:rsidP="00296DE2">
            <w:pPr>
              <w:pStyle w:val="ListParagraph"/>
              <w:numPr>
                <w:ilvl w:val="0"/>
                <w:numId w:val="10"/>
              </w:numPr>
              <w:ind w:left="162" w:hanging="162"/>
              <w:rPr>
                <w:rFonts w:ascii="Cambria" w:hAnsi="Cambria"/>
                <w:sz w:val="18"/>
                <w:szCs w:val="18"/>
              </w:rPr>
            </w:pPr>
            <w:r w:rsidRPr="00296DE2">
              <w:rPr>
                <w:rFonts w:ascii="Cambria" w:hAnsi="Cambria"/>
                <w:sz w:val="18"/>
                <w:szCs w:val="18"/>
              </w:rPr>
              <w:t>Sentences vary in structure</w:t>
            </w:r>
          </w:p>
        </w:tc>
        <w:tc>
          <w:tcPr>
            <w:tcW w:w="3150" w:type="dxa"/>
          </w:tcPr>
          <w:p w:rsidR="00296DE2" w:rsidRPr="00296DE2" w:rsidRDefault="00296DE2" w:rsidP="00296DE2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Cambria" w:hAnsi="Cambria"/>
                <w:sz w:val="18"/>
                <w:szCs w:val="18"/>
              </w:rPr>
            </w:pPr>
            <w:r w:rsidRPr="00296DE2">
              <w:rPr>
                <w:rFonts w:ascii="Cambria" w:hAnsi="Cambria"/>
                <w:sz w:val="18"/>
                <w:szCs w:val="18"/>
              </w:rPr>
              <w:t>Senten</w:t>
            </w:r>
            <w:r w:rsidR="00EF3654">
              <w:rPr>
                <w:rFonts w:ascii="Cambria" w:hAnsi="Cambria"/>
                <w:sz w:val="18"/>
                <w:szCs w:val="18"/>
              </w:rPr>
              <w:t>ce beginnings are not all alike</w:t>
            </w:r>
          </w:p>
          <w:p w:rsidR="00296DE2" w:rsidRPr="00296DE2" w:rsidRDefault="00296DE2" w:rsidP="00296DE2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Cambria" w:hAnsi="Cambria"/>
                <w:sz w:val="18"/>
                <w:szCs w:val="18"/>
              </w:rPr>
            </w:pPr>
            <w:r w:rsidRPr="00296DE2">
              <w:rPr>
                <w:rFonts w:ascii="Cambria" w:hAnsi="Cambria"/>
                <w:sz w:val="18"/>
                <w:szCs w:val="18"/>
              </w:rPr>
              <w:t>Varying sentence lengths</w:t>
            </w:r>
          </w:p>
          <w:p w:rsidR="00296DE2" w:rsidRPr="00296DE2" w:rsidRDefault="00EF3654" w:rsidP="00296DE2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Writing</w:t>
            </w:r>
            <w:r w:rsidR="00296DE2" w:rsidRPr="00296DE2">
              <w:rPr>
                <w:rFonts w:ascii="Cambria" w:hAnsi="Cambria"/>
                <w:sz w:val="18"/>
                <w:szCs w:val="18"/>
              </w:rPr>
              <w:t xml:space="preserve"> flows smoothly when read the first</w:t>
            </w:r>
            <w:r>
              <w:rPr>
                <w:rFonts w:ascii="Cambria" w:hAnsi="Cambria"/>
                <w:sz w:val="18"/>
                <w:szCs w:val="18"/>
              </w:rPr>
              <w:t xml:space="preserve"> time</w:t>
            </w:r>
          </w:p>
          <w:p w:rsidR="00296DE2" w:rsidRPr="00296DE2" w:rsidRDefault="00296DE2" w:rsidP="00296DE2">
            <w:pPr>
              <w:pStyle w:val="ListParagraph"/>
              <w:numPr>
                <w:ilvl w:val="0"/>
                <w:numId w:val="15"/>
              </w:numPr>
              <w:ind w:left="252" w:hanging="252"/>
              <w:rPr>
                <w:rFonts w:ascii="Cambria" w:hAnsi="Cambria"/>
                <w:sz w:val="18"/>
                <w:szCs w:val="18"/>
              </w:rPr>
            </w:pPr>
            <w:r w:rsidRPr="00296DE2">
              <w:rPr>
                <w:rFonts w:ascii="Cambria" w:hAnsi="Cambria"/>
                <w:sz w:val="18"/>
                <w:szCs w:val="18"/>
              </w:rPr>
              <w:t>Compound sente</w:t>
            </w:r>
            <w:r w:rsidR="00897861">
              <w:rPr>
                <w:rFonts w:ascii="Cambria" w:hAnsi="Cambria"/>
                <w:sz w:val="18"/>
                <w:szCs w:val="18"/>
              </w:rPr>
              <w:t>n</w:t>
            </w:r>
            <w:r w:rsidRPr="00296DE2">
              <w:rPr>
                <w:rFonts w:ascii="Cambria" w:hAnsi="Cambria"/>
                <w:sz w:val="18"/>
                <w:szCs w:val="18"/>
              </w:rPr>
              <w:t>ces are used</w:t>
            </w:r>
          </w:p>
        </w:tc>
        <w:tc>
          <w:tcPr>
            <w:tcW w:w="1800" w:type="dxa"/>
          </w:tcPr>
          <w:p w:rsidR="00296DE2" w:rsidRPr="00296DE2" w:rsidRDefault="00296DE2">
            <w:pPr>
              <w:rPr>
                <w:sz w:val="18"/>
                <w:szCs w:val="18"/>
              </w:rPr>
            </w:pPr>
            <w:r w:rsidRPr="00296DE2">
              <w:rPr>
                <w:rFonts w:ascii="Cambria" w:hAnsi="Cambria"/>
                <w:sz w:val="18"/>
                <w:szCs w:val="18"/>
              </w:rPr>
              <w:t>Writing contains 3 characteristics listed for proficient.</w:t>
            </w:r>
          </w:p>
        </w:tc>
        <w:tc>
          <w:tcPr>
            <w:tcW w:w="1800" w:type="dxa"/>
          </w:tcPr>
          <w:p w:rsidR="00296DE2" w:rsidRPr="00296DE2" w:rsidRDefault="00296DE2" w:rsidP="005E3CF8">
            <w:pPr>
              <w:rPr>
                <w:rFonts w:ascii="Cambria" w:hAnsi="Cambria"/>
                <w:sz w:val="18"/>
                <w:szCs w:val="18"/>
              </w:rPr>
            </w:pPr>
            <w:r w:rsidRPr="00296DE2">
              <w:rPr>
                <w:rFonts w:ascii="Cambria" w:hAnsi="Cambria"/>
                <w:sz w:val="18"/>
                <w:szCs w:val="18"/>
              </w:rPr>
              <w:t xml:space="preserve">Writing contains </w:t>
            </w:r>
            <w:r w:rsidRPr="00296DE2">
              <w:rPr>
                <w:rFonts w:ascii="Cambria" w:hAnsi="Cambria"/>
                <w:sz w:val="18"/>
                <w:szCs w:val="18"/>
              </w:rPr>
              <w:br/>
              <w:t xml:space="preserve">1-2 characteristics listed for proficient. </w:t>
            </w:r>
          </w:p>
        </w:tc>
        <w:tc>
          <w:tcPr>
            <w:tcW w:w="720" w:type="dxa"/>
            <w:vAlign w:val="center"/>
          </w:tcPr>
          <w:p w:rsidR="00296DE2" w:rsidRPr="00296DE2" w:rsidRDefault="00296DE2" w:rsidP="005E3CF8">
            <w:pPr>
              <w:jc w:val="right"/>
              <w:rPr>
                <w:rFonts w:ascii="Cambria" w:hAnsi="Cambria"/>
                <w:sz w:val="18"/>
                <w:szCs w:val="18"/>
              </w:rPr>
            </w:pPr>
          </w:p>
        </w:tc>
      </w:tr>
      <w:tr w:rsidR="005E3CF8" w:rsidRPr="00296DE2" w:rsidTr="00296DE2">
        <w:trPr>
          <w:cantSplit/>
          <w:trHeight w:val="1889"/>
        </w:trPr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:rsidR="005E3CF8" w:rsidRPr="00CA0413" w:rsidRDefault="005E3CF8" w:rsidP="00CA0413">
            <w:pPr>
              <w:ind w:left="113" w:right="113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Conventions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:rsidR="005E3CF8" w:rsidRPr="00CA0413" w:rsidRDefault="005E3CF8" w:rsidP="005E3CF8">
            <w:pPr>
              <w:rPr>
                <w:rFonts w:ascii="Cambria" w:eastAsia="MS PGothic" w:hAnsi="Cambria" w:cs="Arial"/>
                <w:bCs/>
                <w:sz w:val="20"/>
                <w:szCs w:val="20"/>
              </w:rPr>
            </w:pPr>
            <w:r w:rsidRPr="00CA0413">
              <w:rPr>
                <w:rFonts w:ascii="Cambria" w:eastAsia="MS PGothic" w:hAnsi="Cambria" w:cs="Arial"/>
                <w:bCs/>
                <w:sz w:val="20"/>
                <w:szCs w:val="20"/>
                <w:u w:val="single"/>
              </w:rPr>
              <w:t>Language 1 &amp; 2</w:t>
            </w:r>
            <w:r w:rsidRPr="00CA0413">
              <w:rPr>
                <w:rFonts w:ascii="Cambria" w:eastAsia="MS PGothic" w:hAnsi="Cambria" w:cs="Arial"/>
                <w:bCs/>
                <w:sz w:val="20"/>
                <w:szCs w:val="20"/>
              </w:rPr>
              <w:t>:</w:t>
            </w:r>
          </w:p>
          <w:p w:rsidR="005E3CF8" w:rsidRPr="00CA0413" w:rsidRDefault="005E3CF8" w:rsidP="005E3CF8">
            <w:pPr>
              <w:rPr>
                <w:rFonts w:ascii="Cambria" w:eastAsia="MS PGothic" w:hAnsi="Cambria" w:cs="Arial"/>
                <w:bCs/>
                <w:sz w:val="20"/>
                <w:szCs w:val="20"/>
              </w:rPr>
            </w:pPr>
            <w:r w:rsidRPr="00CA0413">
              <w:rPr>
                <w:rFonts w:ascii="Cambria" w:eastAsia="MS PGothic" w:hAnsi="Cambria" w:cs="Arial"/>
                <w:bCs/>
                <w:sz w:val="20"/>
                <w:szCs w:val="20"/>
              </w:rPr>
              <w:t>Student demonstrates command of the conventions of standard English grammar, spelling, capitalization and punctuation usage when writing.</w:t>
            </w:r>
          </w:p>
          <w:p w:rsidR="005E3CF8" w:rsidRPr="00CA0413" w:rsidRDefault="005E3CF8" w:rsidP="005E3CF8">
            <w:pPr>
              <w:rPr>
                <w:rFonts w:ascii="Cambria" w:eastAsia="MS PGothic" w:hAnsi="Cambria" w:cs="Arial"/>
                <w:bCs/>
                <w:sz w:val="20"/>
                <w:szCs w:val="20"/>
              </w:rPr>
            </w:pPr>
          </w:p>
          <w:p w:rsidR="005E3CF8" w:rsidRPr="00CA0413" w:rsidRDefault="005E3CF8" w:rsidP="005E3CF8">
            <w:pPr>
              <w:rPr>
                <w:rFonts w:ascii="Cambria" w:eastAsia="MS PGothic" w:hAnsi="Cambria" w:cs="Arial"/>
                <w:bCs/>
                <w:sz w:val="20"/>
                <w:szCs w:val="20"/>
              </w:rPr>
            </w:pPr>
          </w:p>
        </w:tc>
        <w:tc>
          <w:tcPr>
            <w:tcW w:w="3060" w:type="dxa"/>
          </w:tcPr>
          <w:p w:rsidR="005E3CF8" w:rsidRPr="00296DE2" w:rsidRDefault="005E3CF8" w:rsidP="005E3CF8">
            <w:pPr>
              <w:rPr>
                <w:rFonts w:ascii="Cambria" w:hAnsi="Cambria"/>
                <w:sz w:val="18"/>
                <w:szCs w:val="18"/>
              </w:rPr>
            </w:pPr>
            <w:r w:rsidRPr="00296DE2">
              <w:rPr>
                <w:rFonts w:ascii="Cambria" w:hAnsi="Cambria"/>
                <w:sz w:val="18"/>
                <w:szCs w:val="18"/>
              </w:rPr>
              <w:t xml:space="preserve">There are no </w:t>
            </w:r>
            <w:r w:rsidRPr="00897861">
              <w:rPr>
                <w:rFonts w:ascii="Cambria" w:hAnsi="Cambria"/>
                <w:sz w:val="18"/>
                <w:szCs w:val="18"/>
                <w:u w:val="single"/>
              </w:rPr>
              <w:t>basic</w:t>
            </w:r>
            <w:r w:rsidRPr="00296DE2">
              <w:rPr>
                <w:rFonts w:ascii="Cambria" w:hAnsi="Cambria"/>
                <w:sz w:val="18"/>
                <w:szCs w:val="18"/>
              </w:rPr>
              <w:t xml:space="preserve"> grammar, spelling, capitalization, or punctuation errors.</w:t>
            </w:r>
          </w:p>
          <w:p w:rsidR="005E3CF8" w:rsidRPr="00296DE2" w:rsidRDefault="005E3CF8" w:rsidP="005E3CF8">
            <w:pPr>
              <w:rPr>
                <w:rFonts w:ascii="Cambria" w:hAnsi="Cambria"/>
                <w:sz w:val="18"/>
                <w:szCs w:val="18"/>
              </w:rPr>
            </w:pPr>
          </w:p>
          <w:p w:rsidR="005E3CF8" w:rsidRPr="00296DE2" w:rsidRDefault="005E3CF8" w:rsidP="005E3CF8">
            <w:pPr>
              <w:rPr>
                <w:rFonts w:ascii="Cambria" w:hAnsi="Cambria"/>
                <w:sz w:val="18"/>
                <w:szCs w:val="18"/>
              </w:rPr>
            </w:pPr>
            <w:r w:rsidRPr="00296DE2">
              <w:rPr>
                <w:rFonts w:ascii="Cambria" w:hAnsi="Cambria"/>
                <w:sz w:val="18"/>
                <w:szCs w:val="18"/>
              </w:rPr>
              <w:t>If mistakes are made, they occur when students are experimenting with an advanced technique or word choice.</w:t>
            </w:r>
          </w:p>
        </w:tc>
        <w:tc>
          <w:tcPr>
            <w:tcW w:w="3150" w:type="dxa"/>
          </w:tcPr>
          <w:p w:rsidR="005E3CF8" w:rsidRPr="00296DE2" w:rsidRDefault="005E3CF8" w:rsidP="005E3CF8">
            <w:pPr>
              <w:rPr>
                <w:rFonts w:ascii="Cambria" w:hAnsi="Cambria"/>
                <w:sz w:val="18"/>
                <w:szCs w:val="18"/>
              </w:rPr>
            </w:pPr>
            <w:r w:rsidRPr="00296DE2">
              <w:rPr>
                <w:rFonts w:ascii="Cambria" w:hAnsi="Cambria"/>
                <w:sz w:val="18"/>
                <w:szCs w:val="18"/>
              </w:rPr>
              <w:t xml:space="preserve">There are a few basic grammar, spelling, capitalization, or punctuation errors; however the </w:t>
            </w:r>
            <w:r w:rsidRPr="00897861">
              <w:rPr>
                <w:rFonts w:ascii="Cambria" w:hAnsi="Cambria"/>
                <w:sz w:val="18"/>
                <w:szCs w:val="18"/>
              </w:rPr>
              <w:t>message is still clearly communicated.</w:t>
            </w:r>
          </w:p>
        </w:tc>
        <w:tc>
          <w:tcPr>
            <w:tcW w:w="1800" w:type="dxa"/>
          </w:tcPr>
          <w:p w:rsidR="005E3CF8" w:rsidRPr="00296DE2" w:rsidRDefault="005E3CF8" w:rsidP="005E3CF8">
            <w:pPr>
              <w:rPr>
                <w:rFonts w:ascii="Cambria" w:hAnsi="Cambria"/>
                <w:sz w:val="18"/>
                <w:szCs w:val="18"/>
              </w:rPr>
            </w:pPr>
            <w:r w:rsidRPr="00296DE2">
              <w:rPr>
                <w:rFonts w:ascii="Cambria" w:hAnsi="Cambria"/>
                <w:sz w:val="18"/>
                <w:szCs w:val="18"/>
              </w:rPr>
              <w:t xml:space="preserve">There are some grammar, spelling, capitalization, or punctuation errors that </w:t>
            </w:r>
            <w:r w:rsidRPr="00897861">
              <w:rPr>
                <w:rFonts w:ascii="Cambria" w:hAnsi="Cambria"/>
                <w:sz w:val="18"/>
                <w:szCs w:val="18"/>
              </w:rPr>
              <w:t>make it difficult to understand the message.</w:t>
            </w:r>
          </w:p>
        </w:tc>
        <w:tc>
          <w:tcPr>
            <w:tcW w:w="1800" w:type="dxa"/>
          </w:tcPr>
          <w:p w:rsidR="005E3CF8" w:rsidRPr="00296DE2" w:rsidRDefault="005E3CF8" w:rsidP="00897861">
            <w:pPr>
              <w:rPr>
                <w:rFonts w:ascii="Cambria" w:hAnsi="Cambria"/>
                <w:sz w:val="18"/>
                <w:szCs w:val="18"/>
              </w:rPr>
            </w:pPr>
            <w:r w:rsidRPr="00296DE2">
              <w:rPr>
                <w:rFonts w:ascii="Cambria" w:hAnsi="Cambria"/>
                <w:sz w:val="18"/>
                <w:szCs w:val="18"/>
              </w:rPr>
              <w:t xml:space="preserve">There are many grammar, spelling, capitalization, or punctuation errors </w:t>
            </w:r>
            <w:r w:rsidR="00897861">
              <w:rPr>
                <w:rFonts w:ascii="Cambria" w:hAnsi="Cambria"/>
                <w:sz w:val="18"/>
                <w:szCs w:val="18"/>
              </w:rPr>
              <w:t>and the read is unable to determine a message</w:t>
            </w:r>
            <w:r w:rsidRPr="00296DE2">
              <w:rPr>
                <w:rFonts w:ascii="Cambria" w:hAnsi="Cambria"/>
                <w:sz w:val="18"/>
                <w:szCs w:val="18"/>
              </w:rPr>
              <w:t>.</w:t>
            </w:r>
          </w:p>
        </w:tc>
        <w:tc>
          <w:tcPr>
            <w:tcW w:w="720" w:type="dxa"/>
            <w:vAlign w:val="center"/>
          </w:tcPr>
          <w:p w:rsidR="005E3CF8" w:rsidRPr="00296DE2" w:rsidRDefault="005E3CF8" w:rsidP="00F07CDE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</w:tr>
      <w:tr w:rsidR="00C26151" w:rsidRPr="00CA0413" w:rsidTr="00296DE2">
        <w:trPr>
          <w:cantSplit/>
          <w:trHeight w:val="386"/>
        </w:trPr>
        <w:tc>
          <w:tcPr>
            <w:tcW w:w="14040" w:type="dxa"/>
            <w:gridSpan w:val="6"/>
            <w:shd w:val="clear" w:color="auto" w:fill="D9D9D9" w:themeFill="background1" w:themeFillShade="D9"/>
            <w:vAlign w:val="center"/>
          </w:tcPr>
          <w:p w:rsidR="00C26151" w:rsidRPr="00CA0413" w:rsidRDefault="00C26151" w:rsidP="00CA0413">
            <w:pPr>
              <w:jc w:val="right"/>
              <w:rPr>
                <w:rFonts w:ascii="Cambria" w:hAnsi="Cambria"/>
              </w:rPr>
            </w:pPr>
            <w:r w:rsidRPr="00CA0413">
              <w:rPr>
                <w:rFonts w:ascii="Cambria" w:hAnsi="Cambria"/>
              </w:rPr>
              <w:t>Total</w:t>
            </w:r>
          </w:p>
        </w:tc>
        <w:tc>
          <w:tcPr>
            <w:tcW w:w="720" w:type="dxa"/>
            <w:vAlign w:val="center"/>
          </w:tcPr>
          <w:p w:rsidR="00C26151" w:rsidRPr="00CA0413" w:rsidRDefault="00C26151" w:rsidP="00F07CDE">
            <w:pPr>
              <w:jc w:val="center"/>
              <w:rPr>
                <w:rFonts w:ascii="Cambria" w:hAnsi="Cambria"/>
              </w:rPr>
            </w:pPr>
          </w:p>
        </w:tc>
      </w:tr>
    </w:tbl>
    <w:p w:rsidR="00EC03C3" w:rsidRPr="00CA0413" w:rsidRDefault="00EC03C3">
      <w:pPr>
        <w:rPr>
          <w:rFonts w:ascii="Cambria" w:hAnsi="Cambria"/>
        </w:rPr>
      </w:pPr>
    </w:p>
    <w:sectPr w:rsidR="00EC03C3" w:rsidRPr="00CA0413" w:rsidSect="00CF1D2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432" w:right="720" w:bottom="432" w:left="720" w:header="90" w:footer="5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B58" w:rsidRDefault="00753B58" w:rsidP="00CA0413">
      <w:pPr>
        <w:spacing w:after="0" w:line="240" w:lineRule="auto"/>
      </w:pPr>
      <w:r>
        <w:separator/>
      </w:r>
    </w:p>
  </w:endnote>
  <w:endnote w:type="continuationSeparator" w:id="0">
    <w:p w:rsidR="00753B58" w:rsidRDefault="00753B58" w:rsidP="00CA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79" w:rsidRDefault="00CE4E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AE5" w:rsidRPr="003543E4" w:rsidRDefault="00175AE5" w:rsidP="00CA0413">
    <w:pPr>
      <w:pStyle w:val="Footer"/>
      <w:rPr>
        <w:rFonts w:ascii="Cambria" w:hAnsi="Cambria"/>
      </w:rPr>
    </w:pPr>
    <w:r w:rsidRPr="003543E4">
      <w:rPr>
        <w:rFonts w:ascii="Cambria" w:hAnsi="Cambria"/>
      </w:rPr>
      <w:t>Des Moines Public Schools</w:t>
    </w:r>
    <w:r w:rsidRPr="003543E4">
      <w:rPr>
        <w:rFonts w:ascii="Cambria" w:hAnsi="Cambria"/>
      </w:rPr>
      <w:ptab w:relativeTo="margin" w:alignment="center" w:leader="none"/>
    </w:r>
    <w:r w:rsidRPr="003543E4">
      <w:rPr>
        <w:rFonts w:ascii="Cambria" w:hAnsi="Cambria"/>
      </w:rPr>
      <w:t>201</w:t>
    </w:r>
    <w:r w:rsidR="00CE4E79">
      <w:rPr>
        <w:rFonts w:ascii="Cambria" w:hAnsi="Cambria"/>
      </w:rPr>
      <w:t>4</w:t>
    </w:r>
    <w:r w:rsidR="00296DE2">
      <w:rPr>
        <w:rFonts w:ascii="Cambria" w:hAnsi="Cambria"/>
      </w:rPr>
      <w:t>-201</w:t>
    </w:r>
    <w:r w:rsidR="00CE4E79">
      <w:rPr>
        <w:rFonts w:ascii="Cambria" w:hAnsi="Cambria"/>
      </w:rPr>
      <w:t>5</w:t>
    </w:r>
    <w:bookmarkStart w:id="0" w:name="_GoBack"/>
    <w:bookmarkEnd w:id="0"/>
    <w:r w:rsidRPr="003543E4">
      <w:rPr>
        <w:rFonts w:ascii="Cambria" w:hAnsi="Cambria"/>
      </w:rPr>
      <w:t xml:space="preserve"> Literacy Curriculum</w:t>
    </w:r>
    <w:r w:rsidRPr="003543E4">
      <w:rPr>
        <w:rFonts w:ascii="Cambria" w:hAnsi="Cambria"/>
      </w:rPr>
      <w:ptab w:relativeTo="margin" w:alignment="right" w:leader="none"/>
    </w:r>
    <w:r w:rsidRPr="003543E4">
      <w:rPr>
        <w:rFonts w:ascii="Cambria" w:hAnsi="Cambria"/>
        <w:color w:val="7F7F7F" w:themeColor="background1" w:themeShade="7F"/>
        <w:spacing w:val="60"/>
      </w:rPr>
      <w:t>Page</w:t>
    </w:r>
    <w:r w:rsidRPr="003543E4">
      <w:rPr>
        <w:rFonts w:ascii="Cambria" w:hAnsi="Cambria"/>
      </w:rPr>
      <w:t xml:space="preserve"> | </w:t>
    </w:r>
    <w:r w:rsidRPr="003543E4">
      <w:rPr>
        <w:rFonts w:ascii="Cambria" w:hAnsi="Cambria"/>
      </w:rPr>
      <w:fldChar w:fldCharType="begin"/>
    </w:r>
    <w:r w:rsidRPr="003543E4">
      <w:rPr>
        <w:rFonts w:ascii="Cambria" w:hAnsi="Cambria"/>
      </w:rPr>
      <w:instrText xml:space="preserve"> PAGE   \* MERGEFORMAT </w:instrText>
    </w:r>
    <w:r w:rsidRPr="003543E4">
      <w:rPr>
        <w:rFonts w:ascii="Cambria" w:hAnsi="Cambria"/>
      </w:rPr>
      <w:fldChar w:fldCharType="separate"/>
    </w:r>
    <w:r w:rsidR="00CE4E79" w:rsidRPr="00CE4E79">
      <w:rPr>
        <w:rFonts w:ascii="Cambria" w:hAnsi="Cambria"/>
        <w:b/>
        <w:noProof/>
      </w:rPr>
      <w:t>1</w:t>
    </w:r>
    <w:r w:rsidRPr="003543E4">
      <w:rPr>
        <w:rFonts w:ascii="Cambria" w:hAnsi="Cambria"/>
      </w:rPr>
      <w:fldChar w:fldCharType="end"/>
    </w:r>
  </w:p>
  <w:p w:rsidR="00175AE5" w:rsidRPr="00CA0413" w:rsidRDefault="00175AE5" w:rsidP="00CA0413">
    <w:pPr>
      <w:pStyle w:val="Footer"/>
      <w:jc w:val="center"/>
      <w:rPr>
        <w:rFonts w:ascii="Cambria" w:hAnsi="Cambria"/>
      </w:rPr>
    </w:pPr>
    <w:r w:rsidRPr="003543E4">
      <w:rPr>
        <w:rFonts w:ascii="Cambria" w:hAnsi="Cambria"/>
      </w:rPr>
      <w:t xml:space="preserve">Grade </w:t>
    </w:r>
    <w:r>
      <w:rPr>
        <w:rFonts w:ascii="Cambria" w:hAnsi="Cambria"/>
      </w:rPr>
      <w:t xml:space="preserve">5 </w:t>
    </w:r>
    <w:r w:rsidRPr="003543E4">
      <w:rPr>
        <w:rFonts w:ascii="Cambria" w:hAnsi="Cambria"/>
      </w:rPr>
      <w:t>District Writing Rubric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79" w:rsidRDefault="00CE4E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B58" w:rsidRDefault="00753B58" w:rsidP="00CA0413">
      <w:pPr>
        <w:spacing w:after="0" w:line="240" w:lineRule="auto"/>
      </w:pPr>
      <w:r>
        <w:separator/>
      </w:r>
    </w:p>
  </w:footnote>
  <w:footnote w:type="continuationSeparator" w:id="0">
    <w:p w:rsidR="00753B58" w:rsidRDefault="00753B58" w:rsidP="00CA0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79" w:rsidRDefault="00CE4E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79" w:rsidRDefault="00CE4E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79" w:rsidRDefault="00CE4E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A5E80"/>
    <w:multiLevelType w:val="multilevel"/>
    <w:tmpl w:val="A71A2C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>
    <w:nsid w:val="11DF5B29"/>
    <w:multiLevelType w:val="hybridMultilevel"/>
    <w:tmpl w:val="1FD8222E"/>
    <w:lvl w:ilvl="0" w:tplc="56E4FA5A">
      <w:start w:val="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E239E7"/>
    <w:multiLevelType w:val="hybridMultilevel"/>
    <w:tmpl w:val="3D4AB2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6675A"/>
    <w:multiLevelType w:val="hybridMultilevel"/>
    <w:tmpl w:val="1E88D268"/>
    <w:lvl w:ilvl="0" w:tplc="3F74BBF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45E78"/>
    <w:multiLevelType w:val="hybridMultilevel"/>
    <w:tmpl w:val="B3902250"/>
    <w:lvl w:ilvl="0" w:tplc="3F74BBF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F83E9C"/>
    <w:multiLevelType w:val="hybridMultilevel"/>
    <w:tmpl w:val="2BA4BDF6"/>
    <w:lvl w:ilvl="0" w:tplc="3F74BBF2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9B3A79"/>
    <w:multiLevelType w:val="multilevel"/>
    <w:tmpl w:val="29A291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7">
    <w:nsid w:val="55032536"/>
    <w:multiLevelType w:val="hybridMultilevel"/>
    <w:tmpl w:val="8D92A070"/>
    <w:lvl w:ilvl="0" w:tplc="FD2066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932AD0"/>
    <w:multiLevelType w:val="hybridMultilevel"/>
    <w:tmpl w:val="3DCE7572"/>
    <w:lvl w:ilvl="0" w:tplc="3F74BBF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966F4"/>
    <w:multiLevelType w:val="hybridMultilevel"/>
    <w:tmpl w:val="D5BE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03DBA"/>
    <w:multiLevelType w:val="multilevel"/>
    <w:tmpl w:val="E0E43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1">
    <w:nsid w:val="74A51DFB"/>
    <w:multiLevelType w:val="hybridMultilevel"/>
    <w:tmpl w:val="B0A2B012"/>
    <w:lvl w:ilvl="0" w:tplc="56E4FA5A">
      <w:start w:val="1"/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9F0494"/>
    <w:multiLevelType w:val="hybridMultilevel"/>
    <w:tmpl w:val="A90E131A"/>
    <w:lvl w:ilvl="0" w:tplc="3F74BBF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C21AFC"/>
    <w:multiLevelType w:val="hybridMultilevel"/>
    <w:tmpl w:val="F9AA979A"/>
    <w:lvl w:ilvl="0" w:tplc="D4FE9568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F14DF9"/>
    <w:multiLevelType w:val="hybridMultilevel"/>
    <w:tmpl w:val="1C66BB42"/>
    <w:lvl w:ilvl="0" w:tplc="D4FE9568">
      <w:numFmt w:val="bullet"/>
      <w:lvlText w:val="-"/>
      <w:lvlJc w:val="left"/>
      <w:pPr>
        <w:ind w:left="522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0"/>
  </w:num>
  <w:num w:numId="5">
    <w:abstractNumId w:val="3"/>
  </w:num>
  <w:num w:numId="6">
    <w:abstractNumId w:val="14"/>
  </w:num>
  <w:num w:numId="7">
    <w:abstractNumId w:val="12"/>
  </w:num>
  <w:num w:numId="8">
    <w:abstractNumId w:val="8"/>
  </w:num>
  <w:num w:numId="9">
    <w:abstractNumId w:val="1"/>
  </w:num>
  <w:num w:numId="10">
    <w:abstractNumId w:val="11"/>
  </w:num>
  <w:num w:numId="11">
    <w:abstractNumId w:val="5"/>
  </w:num>
  <w:num w:numId="12">
    <w:abstractNumId w:val="13"/>
  </w:num>
  <w:num w:numId="13">
    <w:abstractNumId w:val="2"/>
  </w:num>
  <w:num w:numId="14">
    <w:abstractNumId w:val="9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629"/>
    <w:rsid w:val="00005EF3"/>
    <w:rsid w:val="00043458"/>
    <w:rsid w:val="00052C81"/>
    <w:rsid w:val="0008334E"/>
    <w:rsid w:val="000B5353"/>
    <w:rsid w:val="00175AE5"/>
    <w:rsid w:val="001C1A8F"/>
    <w:rsid w:val="001D589F"/>
    <w:rsid w:val="001E2113"/>
    <w:rsid w:val="001F2DE7"/>
    <w:rsid w:val="00267E47"/>
    <w:rsid w:val="002842BA"/>
    <w:rsid w:val="00296DE2"/>
    <w:rsid w:val="002C6956"/>
    <w:rsid w:val="003437DB"/>
    <w:rsid w:val="003D7303"/>
    <w:rsid w:val="003E406F"/>
    <w:rsid w:val="0043378C"/>
    <w:rsid w:val="004457F3"/>
    <w:rsid w:val="00474878"/>
    <w:rsid w:val="00482858"/>
    <w:rsid w:val="004C2CFA"/>
    <w:rsid w:val="004C79EA"/>
    <w:rsid w:val="00533AED"/>
    <w:rsid w:val="005B1EDB"/>
    <w:rsid w:val="005E3CF8"/>
    <w:rsid w:val="00671C80"/>
    <w:rsid w:val="00692339"/>
    <w:rsid w:val="006D54C2"/>
    <w:rsid w:val="00753B58"/>
    <w:rsid w:val="00840A46"/>
    <w:rsid w:val="00897861"/>
    <w:rsid w:val="008E5EA1"/>
    <w:rsid w:val="009F56B5"/>
    <w:rsid w:val="00A341FD"/>
    <w:rsid w:val="00A43EE9"/>
    <w:rsid w:val="00B20D3B"/>
    <w:rsid w:val="00B226EF"/>
    <w:rsid w:val="00C06C93"/>
    <w:rsid w:val="00C26151"/>
    <w:rsid w:val="00CA0413"/>
    <w:rsid w:val="00CE4E79"/>
    <w:rsid w:val="00CE63DE"/>
    <w:rsid w:val="00CF1D2F"/>
    <w:rsid w:val="00D004F7"/>
    <w:rsid w:val="00D225BA"/>
    <w:rsid w:val="00D37D36"/>
    <w:rsid w:val="00DA1013"/>
    <w:rsid w:val="00DE6461"/>
    <w:rsid w:val="00E02629"/>
    <w:rsid w:val="00EC03C3"/>
    <w:rsid w:val="00EF3654"/>
    <w:rsid w:val="00F07CDE"/>
    <w:rsid w:val="00F36786"/>
    <w:rsid w:val="00F957CB"/>
    <w:rsid w:val="00FF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2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413"/>
  </w:style>
  <w:style w:type="paragraph" w:styleId="Footer">
    <w:name w:val="footer"/>
    <w:basedOn w:val="Normal"/>
    <w:link w:val="FooterChar"/>
    <w:uiPriority w:val="99"/>
    <w:unhideWhenUsed/>
    <w:rsid w:val="00CA0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2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23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413"/>
  </w:style>
  <w:style w:type="paragraph" w:styleId="Footer">
    <w:name w:val="footer"/>
    <w:basedOn w:val="Normal"/>
    <w:link w:val="FooterChar"/>
    <w:uiPriority w:val="99"/>
    <w:unhideWhenUsed/>
    <w:rsid w:val="00CA0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9750C0E8F9B42B47F865A13DABEB8" ma:contentTypeVersion="0" ma:contentTypeDescription="Create a new document." ma:contentTypeScope="" ma:versionID="596f9e3c75df20d3eb76553da09edd4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0A04DD1D-9854-4AFE-902A-1EB9AF9AAEC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36DE1A7-E2E0-4B22-9039-A5201EF858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F49554-1CF0-4F45-896D-B25262142A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Pentek, Sarah</dc:creator>
  <cp:lastModifiedBy>Elizabeth Griesel</cp:lastModifiedBy>
  <cp:revision>2</cp:revision>
  <cp:lastPrinted>2013-05-28T22:17:00Z</cp:lastPrinted>
  <dcterms:created xsi:type="dcterms:W3CDTF">2014-02-19T18:37:00Z</dcterms:created>
  <dcterms:modified xsi:type="dcterms:W3CDTF">2014-02-19T18:37:00Z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-1064317110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carlyn.cox@dmschools.org</vt:lpwstr>
  </property>
  <property fmtid="{D5CDD505-2E9C-101B-9397-08002B2CF9AE}" pid="6" name="_AuthorEmailDisplayName">
    <vt:lpwstr>Cox, Carlyn</vt:lpwstr>
  </property>
  <property fmtid="{D5CDD505-2E9C-101B-9397-08002B2CF9AE}" pid="7" name="ContentTypeId">
    <vt:lpwstr>0x0101009299750C0E8F9B42B47F865A13DABEB8</vt:lpwstr>
  </property>
  <property fmtid="{D5CDD505-2E9C-101B-9397-08002B2CF9AE}" pid="8" name="_PreviousAdHocReviewCycleID">
    <vt:i4>626769704</vt:i4>
  </property>
  <property fmtid="{D5CDD505-2E9C-101B-9397-08002B2CF9AE}" pid="9" name="_ReviewingToolsShownOnce">
    <vt:lpwstr/>
  </property>
</Properties>
</file>